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7"/>
      </w:tblGrid>
      <w:tr w:rsidR="001A1261" w:rsidRPr="001A1261" w:rsidTr="002209A3">
        <w:trPr>
          <w:trHeight w:val="984"/>
        </w:trPr>
        <w:tc>
          <w:tcPr>
            <w:tcW w:w="9087" w:type="dxa"/>
            <w:tcBorders>
              <w:top w:val="nil"/>
              <w:left w:val="nil"/>
              <w:bottom w:val="nil"/>
              <w:right w:val="nil"/>
            </w:tcBorders>
            <w:hideMark/>
          </w:tcPr>
          <w:p w:rsidR="001A1261" w:rsidRPr="001A1261" w:rsidRDefault="001A1261" w:rsidP="001A1261">
            <w:pPr>
              <w:spacing w:after="0" w:line="252" w:lineRule="auto"/>
              <w:jc w:val="center"/>
              <w:rPr>
                <w:rFonts w:ascii="Times New Roman" w:hAnsi="Times New Roman" w:cs="Times New Roman"/>
                <w:b/>
                <w:sz w:val="28"/>
                <w:szCs w:val="28"/>
                <w:lang w:val="en-US"/>
              </w:rPr>
            </w:pPr>
            <w:r w:rsidRPr="001A1261">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4D4DC366" wp14:editId="3B4DEF08">
                  <wp:simplePos x="0" y="0"/>
                  <wp:positionH relativeFrom="column">
                    <wp:posOffset>2527935</wp:posOffset>
                  </wp:positionH>
                  <wp:positionV relativeFrom="paragraph">
                    <wp:posOffset>0</wp:posOffset>
                  </wp:positionV>
                  <wp:extent cx="809625" cy="657225"/>
                  <wp:effectExtent l="0" t="0" r="9525" b="9525"/>
                  <wp:wrapTight wrapText="bothSides">
                    <wp:wrapPolygon edited="0">
                      <wp:start x="0" y="0"/>
                      <wp:lineTo x="0" y="21287"/>
                      <wp:lineTo x="21346" y="21287"/>
                      <wp:lineTo x="21346"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657225"/>
                          </a:xfrm>
                          <a:prstGeom prst="rect">
                            <a:avLst/>
                          </a:prstGeom>
                          <a:noFill/>
                        </pic:spPr>
                      </pic:pic>
                    </a:graphicData>
                  </a:graphic>
                  <wp14:sizeRelV relativeFrom="margin">
                    <wp14:pctHeight>0</wp14:pctHeight>
                  </wp14:sizeRelV>
                </wp:anchor>
              </w:drawing>
            </w:r>
          </w:p>
        </w:tc>
      </w:tr>
    </w:tbl>
    <w:p w:rsidR="001A1261" w:rsidRPr="00FD3743" w:rsidRDefault="001A1261" w:rsidP="001A1261">
      <w:pPr>
        <w:spacing w:after="0"/>
        <w:jc w:val="center"/>
        <w:rPr>
          <w:rFonts w:ascii="Times New Roman" w:hAnsi="Times New Roman" w:cs="Times New Roman"/>
          <w:b/>
          <w:sz w:val="28"/>
          <w:szCs w:val="28"/>
        </w:rPr>
      </w:pPr>
      <w:r w:rsidRPr="00FD3743">
        <w:rPr>
          <w:rFonts w:ascii="Times New Roman" w:hAnsi="Times New Roman" w:cs="Times New Roman"/>
          <w:b/>
          <w:sz w:val="28"/>
          <w:szCs w:val="28"/>
        </w:rPr>
        <w:t xml:space="preserve">АДМИНИСТРАЦИЯ </w:t>
      </w:r>
    </w:p>
    <w:p w:rsidR="001A1261" w:rsidRPr="00FD3743" w:rsidRDefault="001A1261" w:rsidP="001A1261">
      <w:pPr>
        <w:spacing w:after="0"/>
        <w:jc w:val="center"/>
        <w:rPr>
          <w:rFonts w:ascii="Times New Roman" w:hAnsi="Times New Roman" w:cs="Times New Roman"/>
          <w:b/>
          <w:sz w:val="28"/>
          <w:szCs w:val="28"/>
        </w:rPr>
      </w:pPr>
      <w:r w:rsidRPr="00FD3743">
        <w:rPr>
          <w:rFonts w:ascii="Times New Roman" w:hAnsi="Times New Roman" w:cs="Times New Roman"/>
          <w:b/>
          <w:sz w:val="28"/>
          <w:szCs w:val="28"/>
        </w:rPr>
        <w:t xml:space="preserve">ОЗИНСКОГО МУНИЦИПАЛЬНОГО РАЙОНА </w:t>
      </w:r>
    </w:p>
    <w:p w:rsidR="001A1261" w:rsidRPr="00FD3743" w:rsidRDefault="001A1261" w:rsidP="00C776F0">
      <w:pPr>
        <w:spacing w:after="0"/>
        <w:jc w:val="center"/>
        <w:rPr>
          <w:rFonts w:ascii="Times New Roman" w:hAnsi="Times New Roman" w:cs="Times New Roman"/>
          <w:b/>
          <w:sz w:val="28"/>
          <w:szCs w:val="28"/>
        </w:rPr>
      </w:pPr>
      <w:r w:rsidRPr="00FD3743">
        <w:rPr>
          <w:rFonts w:ascii="Times New Roman" w:hAnsi="Times New Roman" w:cs="Times New Roman"/>
          <w:b/>
          <w:sz w:val="28"/>
          <w:szCs w:val="28"/>
        </w:rPr>
        <w:t>САРАТОВСКОЙ ОБЛАСТИ</w:t>
      </w:r>
    </w:p>
    <w:p w:rsidR="00C776F0" w:rsidRPr="00FD3743" w:rsidRDefault="00C776F0" w:rsidP="00C776F0">
      <w:pPr>
        <w:spacing w:after="0"/>
        <w:jc w:val="center"/>
        <w:rPr>
          <w:rFonts w:ascii="Times New Roman" w:hAnsi="Times New Roman" w:cs="Times New Roman"/>
          <w:b/>
          <w:spacing w:val="24"/>
          <w:sz w:val="28"/>
          <w:szCs w:val="28"/>
        </w:rPr>
      </w:pPr>
    </w:p>
    <w:p w:rsidR="001A1261" w:rsidRPr="00FD3743" w:rsidRDefault="001A1261" w:rsidP="002209A3">
      <w:pPr>
        <w:pStyle w:val="a4"/>
        <w:widowControl/>
        <w:tabs>
          <w:tab w:val="left" w:pos="708"/>
        </w:tabs>
        <w:spacing w:line="480" w:lineRule="auto"/>
        <w:ind w:firstLine="0"/>
        <w:jc w:val="center"/>
        <w:rPr>
          <w:b/>
          <w:szCs w:val="28"/>
        </w:rPr>
      </w:pPr>
      <w:r w:rsidRPr="00FD3743">
        <w:rPr>
          <w:b/>
          <w:szCs w:val="28"/>
        </w:rPr>
        <w:t xml:space="preserve">П О С Т А Н О В Л Е Н И Е </w:t>
      </w:r>
    </w:p>
    <w:p w:rsidR="001A1261" w:rsidRPr="00FD3743" w:rsidRDefault="001A1261" w:rsidP="002209A3">
      <w:pPr>
        <w:pStyle w:val="a4"/>
        <w:widowControl/>
        <w:tabs>
          <w:tab w:val="center" w:pos="-1560"/>
          <w:tab w:val="right" w:pos="-851"/>
          <w:tab w:val="left" w:pos="-567"/>
          <w:tab w:val="left" w:pos="0"/>
        </w:tabs>
        <w:spacing w:line="276" w:lineRule="auto"/>
        <w:ind w:firstLine="0"/>
        <w:jc w:val="center"/>
        <w:rPr>
          <w:szCs w:val="28"/>
        </w:rPr>
      </w:pPr>
      <w:r w:rsidRPr="00FD3743">
        <w:rPr>
          <w:szCs w:val="28"/>
        </w:rPr>
        <w:t>от ___________</w:t>
      </w:r>
      <w:r w:rsidR="00FD62C0" w:rsidRPr="00FD3743">
        <w:rPr>
          <w:szCs w:val="28"/>
        </w:rPr>
        <w:t xml:space="preserve"> 20_______</w:t>
      </w:r>
      <w:r w:rsidRPr="00FD3743">
        <w:rPr>
          <w:szCs w:val="28"/>
        </w:rPr>
        <w:t xml:space="preserve"> года № </w:t>
      </w:r>
      <w:r w:rsidR="00FD62C0" w:rsidRPr="00FD3743">
        <w:rPr>
          <w:szCs w:val="28"/>
        </w:rPr>
        <w:t>_________</w:t>
      </w:r>
    </w:p>
    <w:p w:rsidR="00CE271A" w:rsidRPr="00FD3743" w:rsidRDefault="001A1261" w:rsidP="00FD3743">
      <w:pPr>
        <w:pStyle w:val="a4"/>
        <w:widowControl/>
        <w:tabs>
          <w:tab w:val="clear" w:pos="4153"/>
          <w:tab w:val="clear" w:pos="8306"/>
          <w:tab w:val="center" w:pos="-1560"/>
          <w:tab w:val="right" w:pos="-851"/>
          <w:tab w:val="left" w:pos="-567"/>
          <w:tab w:val="left" w:pos="0"/>
        </w:tabs>
        <w:spacing w:line="276" w:lineRule="auto"/>
        <w:ind w:firstLine="0"/>
        <w:jc w:val="center"/>
        <w:rPr>
          <w:szCs w:val="28"/>
        </w:rPr>
      </w:pPr>
      <w:r w:rsidRPr="00FD3743">
        <w:rPr>
          <w:szCs w:val="28"/>
        </w:rPr>
        <w:t>р.п. Озинки</w:t>
      </w:r>
    </w:p>
    <w:p w:rsidR="00CE271A" w:rsidRDefault="00CE271A" w:rsidP="0041525C">
      <w:pPr>
        <w:spacing w:after="0"/>
        <w:ind w:firstLine="851"/>
        <w:jc w:val="both"/>
        <w:rPr>
          <w:rFonts w:ascii="Times New Roman" w:hAnsi="Times New Roman" w:cs="Times New Roman"/>
          <w:sz w:val="27"/>
          <w:szCs w:val="27"/>
        </w:rPr>
      </w:pPr>
    </w:p>
    <w:p w:rsidR="00CE271A" w:rsidRPr="00EE3BE9" w:rsidRDefault="00CE271A" w:rsidP="00EE3BE9">
      <w:pPr>
        <w:pStyle w:val="1"/>
        <w:ind w:right="4252"/>
        <w:rPr>
          <w:rFonts w:ascii="Times New Roman" w:eastAsia="Times New Roman" w:hAnsi="Times New Roman" w:cs="Times New Roman"/>
          <w:bCs/>
          <w:color w:val="auto"/>
          <w:kern w:val="36"/>
          <w:sz w:val="28"/>
          <w:szCs w:val="28"/>
          <w:lang w:eastAsia="ru-RU"/>
        </w:rPr>
      </w:pPr>
      <w:r w:rsidRPr="00EE3BE9">
        <w:rPr>
          <w:rFonts w:ascii="Times New Roman" w:hAnsi="Times New Roman" w:cs="Times New Roman"/>
          <w:bCs/>
          <w:color w:val="000000"/>
          <w:sz w:val="28"/>
          <w:szCs w:val="28"/>
        </w:rPr>
        <w:t xml:space="preserve">Об утверждении </w:t>
      </w:r>
      <w:bookmarkStart w:id="0" w:name="_Hlk77671647"/>
      <w:r w:rsidR="007C730E" w:rsidRPr="00EE3BE9">
        <w:rPr>
          <w:rFonts w:ascii="Times New Roman" w:hAnsi="Times New Roman" w:cs="Times New Roman"/>
          <w:bCs/>
          <w:color w:val="000000"/>
          <w:sz w:val="28"/>
          <w:szCs w:val="28"/>
        </w:rPr>
        <w:t xml:space="preserve">Программы </w:t>
      </w:r>
      <w:r w:rsidR="00FD3743" w:rsidRPr="00EE3BE9">
        <w:rPr>
          <w:rFonts w:ascii="Times New Roman" w:eastAsia="Times New Roman" w:hAnsi="Times New Roman" w:cs="Times New Roman"/>
          <w:bCs/>
          <w:color w:val="auto"/>
          <w:kern w:val="36"/>
          <w:sz w:val="28"/>
          <w:szCs w:val="28"/>
          <w:lang w:eastAsia="ru-RU"/>
        </w:rPr>
        <w:t>профилактики рисков причинения вреда (ущерба) охраняемым законом ценностям в рамках</w:t>
      </w:r>
      <w:r w:rsidR="00FD3743" w:rsidRPr="00EE3BE9">
        <w:rPr>
          <w:rFonts w:ascii="Times New Roman" w:hAnsi="Times New Roman" w:cs="Times New Roman"/>
          <w:bCs/>
          <w:color w:val="000000"/>
          <w:sz w:val="28"/>
          <w:szCs w:val="28"/>
        </w:rPr>
        <w:t xml:space="preserve"> муниципального контроля</w:t>
      </w:r>
      <w:bookmarkStart w:id="1" w:name="_Hlk77686366"/>
      <w:r w:rsidR="00FD3743" w:rsidRPr="00EE3BE9">
        <w:rPr>
          <w:rFonts w:ascii="Times New Roman" w:hAnsi="Times New Roman" w:cs="Times New Roman"/>
          <w:bCs/>
          <w:color w:val="000000"/>
          <w:sz w:val="28"/>
          <w:szCs w:val="28"/>
        </w:rPr>
        <w:t xml:space="preserve"> </w:t>
      </w:r>
      <w:r w:rsidRPr="00EE3BE9">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в границах </w:t>
      </w:r>
      <w:bookmarkStart w:id="2" w:name="_GoBack"/>
      <w:bookmarkEnd w:id="2"/>
      <w:r w:rsidRPr="00EE3BE9">
        <w:rPr>
          <w:rFonts w:ascii="Times New Roman" w:hAnsi="Times New Roman" w:cs="Times New Roman"/>
          <w:bCs/>
          <w:color w:val="000000"/>
          <w:sz w:val="28"/>
          <w:szCs w:val="28"/>
        </w:rPr>
        <w:t>населенных пунктов Озинского муниципального района Саратовской области</w:t>
      </w:r>
      <w:bookmarkEnd w:id="0"/>
      <w:bookmarkEnd w:id="1"/>
      <w:r w:rsidR="00322854" w:rsidRPr="00EE3BE9">
        <w:rPr>
          <w:rFonts w:ascii="Times New Roman" w:hAnsi="Times New Roman" w:cs="Times New Roman"/>
          <w:bCs/>
          <w:color w:val="000000"/>
          <w:sz w:val="28"/>
          <w:szCs w:val="28"/>
        </w:rPr>
        <w:t xml:space="preserve"> на 2022 год</w:t>
      </w:r>
    </w:p>
    <w:p w:rsidR="00CE271A" w:rsidRDefault="00CE271A" w:rsidP="0041525C">
      <w:pPr>
        <w:spacing w:after="0"/>
        <w:ind w:firstLine="851"/>
        <w:jc w:val="both"/>
        <w:rPr>
          <w:rFonts w:ascii="Times New Roman" w:hAnsi="Times New Roman" w:cs="Times New Roman"/>
          <w:sz w:val="27"/>
          <w:szCs w:val="27"/>
        </w:rPr>
      </w:pPr>
    </w:p>
    <w:p w:rsidR="00E01640" w:rsidRPr="001E0201" w:rsidRDefault="0022593F" w:rsidP="0041525C">
      <w:pPr>
        <w:spacing w:after="0"/>
        <w:ind w:firstLine="851"/>
        <w:jc w:val="both"/>
        <w:rPr>
          <w:rFonts w:ascii="Times New Roman" w:hAnsi="Times New Roman" w:cs="Times New Roman"/>
          <w:sz w:val="28"/>
          <w:szCs w:val="28"/>
        </w:rPr>
      </w:pPr>
      <w:r w:rsidRPr="001E0201">
        <w:rPr>
          <w:rFonts w:ascii="Times New Roman" w:hAnsi="Times New Roman" w:cs="Times New Roman"/>
          <w:color w:val="000000"/>
          <w:sz w:val="28"/>
          <w:szCs w:val="28"/>
        </w:rPr>
        <w:t xml:space="preserve">В соответствии со статьей 3.1 </w:t>
      </w:r>
      <w:bookmarkStart w:id="3" w:name="_Hlk77673480"/>
      <w:r w:rsidRPr="001E0201">
        <w:rPr>
          <w:rFonts w:ascii="Times New Roman" w:hAnsi="Times New Roman" w:cs="Times New Roman"/>
          <w:color w:val="000000"/>
          <w:sz w:val="28"/>
          <w:szCs w:val="28"/>
        </w:rPr>
        <w:t>Федерального закона от 08.11.2007 года № 259-ФЗ «Устав автомобильного транспорта и городского наземного электрического транспорта», статьей 13.1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1E0201">
        <w:rPr>
          <w:rFonts w:ascii="Times New Roman" w:hAnsi="Times New Roman" w:cs="Times New Roman"/>
          <w:color w:val="000000"/>
          <w:sz w:val="28"/>
          <w:szCs w:val="28"/>
        </w:rPr>
        <w:t xml:space="preserve"> Федеральным законом от 31.07.2020 года № 248-ФЗ «О государственном контроле (надзоре) и муниципальном контроле в Российской Федерации»,</w:t>
      </w:r>
      <w:r w:rsidR="00C43213" w:rsidRPr="001E0201">
        <w:rPr>
          <w:rFonts w:ascii="Times New Roman" w:hAnsi="Times New Roman" w:cs="Times New Roman"/>
          <w:sz w:val="28"/>
          <w:szCs w:val="28"/>
        </w:rPr>
        <w:t xml:space="preserve"> на основании Устава Озинского муниципального района Саратовской области, ПОСТАНОВЛЯЮ:</w:t>
      </w:r>
    </w:p>
    <w:p w:rsidR="001A1261" w:rsidRPr="001E0201" w:rsidRDefault="0041525C" w:rsidP="0041525C">
      <w:pPr>
        <w:spacing w:after="0"/>
        <w:ind w:firstLine="851"/>
        <w:jc w:val="both"/>
        <w:rPr>
          <w:rFonts w:ascii="Times New Roman" w:hAnsi="Times New Roman" w:cs="Times New Roman"/>
          <w:sz w:val="28"/>
          <w:szCs w:val="28"/>
        </w:rPr>
      </w:pPr>
      <w:r w:rsidRPr="001E0201">
        <w:rPr>
          <w:rFonts w:ascii="Times New Roman" w:hAnsi="Times New Roman" w:cs="Times New Roman"/>
          <w:sz w:val="28"/>
          <w:szCs w:val="28"/>
        </w:rPr>
        <w:t>1.</w:t>
      </w:r>
      <w:r w:rsidR="001A1261" w:rsidRPr="001E0201">
        <w:rPr>
          <w:rFonts w:ascii="Times New Roman" w:hAnsi="Times New Roman" w:cs="Times New Roman"/>
          <w:sz w:val="28"/>
          <w:szCs w:val="28"/>
        </w:rPr>
        <w:t>Утвердить</w:t>
      </w:r>
      <w:r w:rsidR="00322854" w:rsidRPr="001E0201">
        <w:rPr>
          <w:rFonts w:ascii="Times New Roman" w:hAnsi="Times New Roman" w:cs="Times New Roman"/>
          <w:sz w:val="28"/>
          <w:szCs w:val="28"/>
        </w:rPr>
        <w:t xml:space="preserve"> П</w:t>
      </w:r>
      <w:r w:rsidR="001A1261" w:rsidRPr="001E0201">
        <w:rPr>
          <w:rFonts w:ascii="Times New Roman" w:hAnsi="Times New Roman" w:cs="Times New Roman"/>
          <w:sz w:val="28"/>
          <w:szCs w:val="28"/>
        </w:rPr>
        <w:t>рограмму</w:t>
      </w:r>
      <w:r w:rsidR="00322854" w:rsidRPr="001E0201">
        <w:rPr>
          <w:rFonts w:ascii="Times New Roman" w:hAnsi="Times New Roman" w:cs="Times New Roman"/>
          <w:sz w:val="28"/>
          <w:szCs w:val="28"/>
        </w:rPr>
        <w:t xml:space="preserve"> </w:t>
      </w:r>
      <w:r w:rsidR="00322854" w:rsidRPr="001E0201">
        <w:rPr>
          <w:rFonts w:ascii="Times New Roman" w:eastAsia="Times New Roman" w:hAnsi="Times New Roman" w:cs="Times New Roman"/>
          <w:bCs/>
          <w:kern w:val="36"/>
          <w:sz w:val="28"/>
          <w:szCs w:val="28"/>
          <w:lang w:eastAsia="ru-RU"/>
        </w:rPr>
        <w:t>профилактики рисков причинения вреда (ущерба) охраняемым законом ценностям в рамках</w:t>
      </w:r>
      <w:r w:rsidR="00322854" w:rsidRPr="001E0201">
        <w:rPr>
          <w:rFonts w:ascii="Times New Roman" w:hAnsi="Times New Roman" w:cs="Times New Roman"/>
          <w:bCs/>
          <w:color w:val="000000"/>
          <w:sz w:val="28"/>
          <w:szCs w:val="28"/>
        </w:rPr>
        <w:t xml:space="preserve">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Озинского муниципального района Саратовской области на 2022 год</w:t>
      </w:r>
      <w:r w:rsidR="00E01640" w:rsidRPr="001E0201">
        <w:rPr>
          <w:rFonts w:ascii="Times New Roman" w:hAnsi="Times New Roman" w:cs="Times New Roman"/>
          <w:sz w:val="28"/>
          <w:szCs w:val="28"/>
        </w:rPr>
        <w:t>, согласно приложению.</w:t>
      </w:r>
    </w:p>
    <w:p w:rsidR="0041525C" w:rsidRPr="001E0201" w:rsidRDefault="0041525C" w:rsidP="0041525C">
      <w:pPr>
        <w:spacing w:after="0"/>
        <w:ind w:firstLine="851"/>
        <w:jc w:val="both"/>
        <w:rPr>
          <w:rFonts w:ascii="Times New Roman" w:hAnsi="Times New Roman" w:cs="Times New Roman"/>
          <w:spacing w:val="2"/>
          <w:sz w:val="28"/>
          <w:szCs w:val="28"/>
        </w:rPr>
      </w:pPr>
      <w:r w:rsidRPr="001E0201">
        <w:rPr>
          <w:rFonts w:ascii="Times New Roman" w:hAnsi="Times New Roman" w:cs="Times New Roman"/>
          <w:spacing w:val="2"/>
          <w:sz w:val="28"/>
          <w:szCs w:val="28"/>
        </w:rPr>
        <w:t>1.1.Приложение к постановлению изложить в новой редакции согласно приложению к настоящему постановлению.</w:t>
      </w:r>
    </w:p>
    <w:p w:rsidR="0041525C" w:rsidRPr="001E0201" w:rsidRDefault="0041525C" w:rsidP="0041525C">
      <w:pPr>
        <w:spacing w:after="0" w:line="240" w:lineRule="auto"/>
        <w:ind w:firstLine="851"/>
        <w:jc w:val="both"/>
        <w:rPr>
          <w:rFonts w:ascii="Times New Roman" w:hAnsi="Times New Roman" w:cs="Times New Roman"/>
          <w:color w:val="333333"/>
          <w:sz w:val="28"/>
          <w:szCs w:val="28"/>
        </w:rPr>
      </w:pPr>
      <w:r w:rsidRPr="001E0201">
        <w:rPr>
          <w:rFonts w:ascii="Times New Roman" w:hAnsi="Times New Roman" w:cs="Times New Roman"/>
          <w:sz w:val="28"/>
          <w:szCs w:val="28"/>
        </w:rPr>
        <w:lastRenderedPageBreak/>
        <w:t xml:space="preserve">2.Отделу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hyperlink r:id="rId8" w:history="1">
        <w:r w:rsidRPr="001E0201">
          <w:rPr>
            <w:rStyle w:val="a3"/>
            <w:rFonts w:ascii="Times New Roman" w:hAnsi="Times New Roman" w:cs="Times New Roman"/>
            <w:sz w:val="28"/>
            <w:szCs w:val="28"/>
          </w:rPr>
          <w:t>www.ozinki.sarmo.ru</w:t>
        </w:r>
      </w:hyperlink>
    </w:p>
    <w:p w:rsidR="005D4956" w:rsidRPr="001E0201" w:rsidRDefault="0041525C" w:rsidP="005B474A">
      <w:pPr>
        <w:shd w:val="clear" w:color="auto" w:fill="FFFFFF"/>
        <w:spacing w:after="0" w:line="240" w:lineRule="auto"/>
        <w:ind w:firstLine="851"/>
        <w:jc w:val="both"/>
        <w:rPr>
          <w:rFonts w:ascii="Times New Roman" w:hAnsi="Times New Roman"/>
          <w:color w:val="000000"/>
          <w:sz w:val="28"/>
          <w:szCs w:val="28"/>
        </w:rPr>
      </w:pPr>
      <w:r w:rsidRPr="001E0201">
        <w:rPr>
          <w:rFonts w:ascii="Times New Roman" w:hAnsi="Times New Roman"/>
          <w:sz w:val="28"/>
          <w:szCs w:val="28"/>
        </w:rPr>
        <w:t xml:space="preserve">3. </w:t>
      </w:r>
      <w:r w:rsidRPr="001E0201">
        <w:rPr>
          <w:rFonts w:ascii="Times New Roman" w:hAnsi="Times New Roman"/>
          <w:color w:val="000000"/>
          <w:sz w:val="28"/>
          <w:szCs w:val="28"/>
        </w:rPr>
        <w:t>Контроль за исполнением настоящего постановления возложить на первого заместителя главы администрации Озинского муниципального района Перина Д.В.</w:t>
      </w:r>
    </w:p>
    <w:p w:rsidR="005B474A" w:rsidRPr="001E0201" w:rsidRDefault="005B474A" w:rsidP="002209A3">
      <w:pPr>
        <w:spacing w:after="0" w:line="240" w:lineRule="auto"/>
        <w:rPr>
          <w:rFonts w:ascii="Times New Roman" w:eastAsia="Times New Roman" w:hAnsi="Times New Roman" w:cs="Times New Roman"/>
          <w:b/>
          <w:sz w:val="28"/>
          <w:szCs w:val="28"/>
          <w:lang w:eastAsia="ru-RU"/>
        </w:rPr>
      </w:pPr>
    </w:p>
    <w:p w:rsidR="00322854" w:rsidRPr="001E0201" w:rsidRDefault="00322854" w:rsidP="002209A3">
      <w:pPr>
        <w:spacing w:after="0" w:line="240" w:lineRule="auto"/>
        <w:rPr>
          <w:rFonts w:ascii="Times New Roman" w:eastAsia="Times New Roman" w:hAnsi="Times New Roman" w:cs="Times New Roman"/>
          <w:b/>
          <w:sz w:val="28"/>
          <w:szCs w:val="28"/>
          <w:lang w:eastAsia="ru-RU"/>
        </w:rPr>
      </w:pPr>
    </w:p>
    <w:p w:rsidR="00322854" w:rsidRPr="001E0201" w:rsidRDefault="00322854" w:rsidP="002209A3">
      <w:pPr>
        <w:spacing w:after="0" w:line="240" w:lineRule="auto"/>
        <w:rPr>
          <w:rFonts w:ascii="Times New Roman" w:eastAsia="Times New Roman" w:hAnsi="Times New Roman" w:cs="Times New Roman"/>
          <w:b/>
          <w:sz w:val="28"/>
          <w:szCs w:val="28"/>
          <w:lang w:eastAsia="ru-RU"/>
        </w:rPr>
      </w:pPr>
    </w:p>
    <w:p w:rsidR="00322854" w:rsidRPr="001E0201" w:rsidRDefault="00322854" w:rsidP="002209A3">
      <w:pPr>
        <w:spacing w:after="0" w:line="240" w:lineRule="auto"/>
        <w:rPr>
          <w:rFonts w:ascii="Times New Roman" w:eastAsia="Times New Roman" w:hAnsi="Times New Roman" w:cs="Times New Roman"/>
          <w:b/>
          <w:sz w:val="28"/>
          <w:szCs w:val="28"/>
          <w:lang w:eastAsia="ru-RU"/>
        </w:rPr>
      </w:pPr>
    </w:p>
    <w:p w:rsidR="00322854" w:rsidRDefault="00322854" w:rsidP="002209A3">
      <w:pPr>
        <w:spacing w:after="0" w:line="240" w:lineRule="auto"/>
        <w:rPr>
          <w:rFonts w:ascii="Times New Roman" w:eastAsia="Times New Roman" w:hAnsi="Times New Roman" w:cs="Times New Roman"/>
          <w:b/>
          <w:sz w:val="28"/>
          <w:szCs w:val="28"/>
          <w:lang w:eastAsia="ru-RU"/>
        </w:rPr>
      </w:pPr>
    </w:p>
    <w:p w:rsidR="00322854" w:rsidRDefault="00322854" w:rsidP="002209A3">
      <w:pPr>
        <w:spacing w:after="0" w:line="240" w:lineRule="auto"/>
        <w:rPr>
          <w:rFonts w:ascii="Times New Roman" w:eastAsia="Times New Roman" w:hAnsi="Times New Roman" w:cs="Times New Roman"/>
          <w:b/>
          <w:sz w:val="28"/>
          <w:szCs w:val="28"/>
          <w:lang w:eastAsia="ru-RU"/>
        </w:rPr>
      </w:pPr>
    </w:p>
    <w:p w:rsidR="00322854" w:rsidRDefault="00322854" w:rsidP="002209A3">
      <w:pPr>
        <w:spacing w:after="0" w:line="240" w:lineRule="auto"/>
        <w:rPr>
          <w:rFonts w:ascii="Times New Roman" w:eastAsia="Times New Roman" w:hAnsi="Times New Roman" w:cs="Times New Roman"/>
          <w:b/>
          <w:sz w:val="28"/>
          <w:szCs w:val="28"/>
          <w:lang w:eastAsia="ru-RU"/>
        </w:rPr>
      </w:pPr>
    </w:p>
    <w:p w:rsidR="002209A3" w:rsidRPr="002209A3" w:rsidRDefault="002209A3" w:rsidP="002209A3">
      <w:pPr>
        <w:spacing w:after="0" w:line="240" w:lineRule="auto"/>
        <w:rPr>
          <w:rFonts w:ascii="Times New Roman" w:eastAsia="Times New Roman" w:hAnsi="Times New Roman" w:cs="Times New Roman"/>
          <w:b/>
          <w:sz w:val="28"/>
          <w:szCs w:val="28"/>
          <w:lang w:eastAsia="ru-RU"/>
        </w:rPr>
      </w:pPr>
      <w:r w:rsidRPr="002209A3">
        <w:rPr>
          <w:rFonts w:ascii="Times New Roman" w:eastAsia="Times New Roman" w:hAnsi="Times New Roman" w:cs="Times New Roman"/>
          <w:b/>
          <w:sz w:val="28"/>
          <w:szCs w:val="28"/>
          <w:lang w:eastAsia="ru-RU"/>
        </w:rPr>
        <w:t>Глава Озинского</w:t>
      </w:r>
    </w:p>
    <w:p w:rsidR="00C776F0" w:rsidRPr="005B474A" w:rsidRDefault="002209A3" w:rsidP="005B474A">
      <w:pPr>
        <w:spacing w:after="0" w:line="240" w:lineRule="auto"/>
        <w:rPr>
          <w:rFonts w:ascii="Times New Roman" w:eastAsia="Times New Roman" w:hAnsi="Times New Roman" w:cs="Times New Roman"/>
          <w:b/>
          <w:sz w:val="28"/>
          <w:szCs w:val="28"/>
          <w:lang w:eastAsia="ru-RU"/>
        </w:rPr>
      </w:pPr>
      <w:r w:rsidRPr="002209A3">
        <w:rPr>
          <w:rFonts w:ascii="Times New Roman" w:eastAsia="Times New Roman" w:hAnsi="Times New Roman" w:cs="Times New Roman"/>
          <w:b/>
          <w:sz w:val="28"/>
          <w:szCs w:val="28"/>
          <w:lang w:eastAsia="ru-RU"/>
        </w:rPr>
        <w:t>муниципального района</w:t>
      </w:r>
      <w:r w:rsidRPr="002209A3">
        <w:rPr>
          <w:rFonts w:ascii="Times New Roman" w:eastAsia="Times New Roman" w:hAnsi="Times New Roman" w:cs="Times New Roman"/>
          <w:b/>
          <w:sz w:val="28"/>
          <w:szCs w:val="28"/>
          <w:lang w:eastAsia="ru-RU"/>
        </w:rPr>
        <w:tab/>
      </w:r>
      <w:r w:rsidRPr="002209A3">
        <w:rPr>
          <w:rFonts w:ascii="Times New Roman" w:eastAsia="Times New Roman" w:hAnsi="Times New Roman" w:cs="Times New Roman"/>
          <w:b/>
          <w:sz w:val="28"/>
          <w:szCs w:val="28"/>
          <w:lang w:eastAsia="ru-RU"/>
        </w:rPr>
        <w:tab/>
      </w:r>
      <w:r w:rsidRPr="002209A3">
        <w:rPr>
          <w:rFonts w:ascii="Times New Roman" w:eastAsia="Times New Roman" w:hAnsi="Times New Roman" w:cs="Times New Roman"/>
          <w:b/>
          <w:sz w:val="28"/>
          <w:szCs w:val="28"/>
          <w:lang w:eastAsia="ru-RU"/>
        </w:rPr>
        <w:tab/>
        <w:t xml:space="preserve">   </w:t>
      </w:r>
      <w:r w:rsidRPr="002209A3">
        <w:rPr>
          <w:rFonts w:ascii="Times New Roman" w:eastAsia="Times New Roman" w:hAnsi="Times New Roman" w:cs="Times New Roman"/>
          <w:b/>
          <w:sz w:val="28"/>
          <w:szCs w:val="28"/>
          <w:lang w:eastAsia="ru-RU"/>
        </w:rPr>
        <w:tab/>
      </w:r>
      <w:r w:rsidRPr="002209A3">
        <w:rPr>
          <w:rFonts w:ascii="Times New Roman" w:eastAsia="Times New Roman" w:hAnsi="Times New Roman" w:cs="Times New Roman"/>
          <w:b/>
          <w:sz w:val="28"/>
          <w:szCs w:val="28"/>
          <w:lang w:eastAsia="ru-RU"/>
        </w:rPr>
        <w:tab/>
      </w:r>
      <w:r w:rsidRPr="002209A3">
        <w:rPr>
          <w:rFonts w:ascii="Times New Roman" w:eastAsia="Times New Roman" w:hAnsi="Times New Roman" w:cs="Times New Roman"/>
          <w:b/>
          <w:sz w:val="28"/>
          <w:szCs w:val="28"/>
          <w:lang w:eastAsia="ru-RU"/>
        </w:rPr>
        <w:tab/>
        <w:t>А.А. Галяшкина</w:t>
      </w: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322854" w:rsidRDefault="00322854" w:rsidP="002209A3">
      <w:pPr>
        <w:spacing w:after="0" w:line="240" w:lineRule="auto"/>
        <w:jc w:val="both"/>
        <w:rPr>
          <w:rFonts w:ascii="Times New Roman" w:eastAsia="Times New Roman" w:hAnsi="Times New Roman" w:cs="Times New Roman"/>
          <w:sz w:val="16"/>
          <w:szCs w:val="16"/>
          <w:lang w:eastAsia="zh-CN"/>
        </w:rPr>
      </w:pPr>
    </w:p>
    <w:p w:rsidR="002209A3" w:rsidRPr="002209A3" w:rsidRDefault="002209A3" w:rsidP="002209A3">
      <w:pPr>
        <w:spacing w:after="0" w:line="240" w:lineRule="auto"/>
        <w:jc w:val="both"/>
        <w:rPr>
          <w:rFonts w:ascii="Times New Roman" w:eastAsia="Times New Roman" w:hAnsi="Times New Roman" w:cs="Times New Roman"/>
          <w:sz w:val="16"/>
          <w:szCs w:val="16"/>
          <w:lang w:eastAsia="zh-CN"/>
        </w:rPr>
      </w:pPr>
      <w:r w:rsidRPr="002209A3">
        <w:rPr>
          <w:rFonts w:ascii="Times New Roman" w:eastAsia="Times New Roman" w:hAnsi="Times New Roman" w:cs="Times New Roman"/>
          <w:sz w:val="16"/>
          <w:szCs w:val="16"/>
          <w:lang w:eastAsia="zh-CN"/>
        </w:rPr>
        <w:t>НПА подготовили:</w:t>
      </w:r>
    </w:p>
    <w:p w:rsidR="002209A3" w:rsidRPr="002209A3" w:rsidRDefault="002209A3" w:rsidP="002209A3">
      <w:pPr>
        <w:spacing w:after="0" w:line="240" w:lineRule="auto"/>
        <w:jc w:val="both"/>
        <w:rPr>
          <w:rFonts w:ascii="Times New Roman" w:eastAsia="Times New Roman" w:hAnsi="Times New Roman" w:cs="Times New Roman"/>
          <w:sz w:val="16"/>
          <w:szCs w:val="16"/>
          <w:lang w:eastAsia="zh-CN"/>
        </w:rPr>
      </w:pPr>
      <w:r w:rsidRPr="002209A3">
        <w:rPr>
          <w:rFonts w:ascii="Times New Roman" w:eastAsia="Times New Roman" w:hAnsi="Times New Roman" w:cs="Times New Roman"/>
          <w:sz w:val="16"/>
          <w:szCs w:val="16"/>
          <w:lang w:eastAsia="zh-CN"/>
        </w:rPr>
        <w:t>Первый заместитель главы администрации                                                                                                           Перин Д.В.</w:t>
      </w:r>
    </w:p>
    <w:p w:rsidR="002209A3" w:rsidRPr="002209A3" w:rsidRDefault="002209A3" w:rsidP="002209A3">
      <w:pPr>
        <w:spacing w:after="0" w:line="240" w:lineRule="auto"/>
        <w:jc w:val="both"/>
        <w:rPr>
          <w:rFonts w:ascii="Times New Roman" w:eastAsia="Times New Roman" w:hAnsi="Times New Roman" w:cs="Times New Roman"/>
          <w:sz w:val="16"/>
          <w:szCs w:val="16"/>
          <w:lang w:eastAsia="ru-RU"/>
        </w:rPr>
      </w:pPr>
      <w:r w:rsidRPr="002209A3">
        <w:rPr>
          <w:rFonts w:ascii="Times New Roman" w:eastAsia="Times New Roman" w:hAnsi="Times New Roman" w:cs="Times New Roman"/>
          <w:sz w:val="16"/>
          <w:szCs w:val="16"/>
          <w:lang w:eastAsia="zh-CN"/>
        </w:rPr>
        <w:t xml:space="preserve">Начальник отдела </w:t>
      </w:r>
      <w:r w:rsidRPr="002209A3">
        <w:rPr>
          <w:rFonts w:ascii="Times New Roman" w:eastAsia="Times New Roman" w:hAnsi="Times New Roman" w:cs="Times New Roman"/>
          <w:sz w:val="16"/>
          <w:szCs w:val="16"/>
          <w:lang w:eastAsia="ru-RU"/>
        </w:rPr>
        <w:t>архитектуры, строительства, ЖКХ                                                                                         Сайгин А.А.</w:t>
      </w:r>
    </w:p>
    <w:p w:rsidR="00A4546C" w:rsidRPr="00877D22" w:rsidRDefault="002209A3" w:rsidP="00877D22">
      <w:pPr>
        <w:spacing w:after="0" w:line="240" w:lineRule="auto"/>
        <w:jc w:val="both"/>
        <w:rPr>
          <w:rFonts w:ascii="Times New Roman" w:eastAsia="Times New Roman" w:hAnsi="Times New Roman" w:cs="Times New Roman"/>
          <w:sz w:val="16"/>
          <w:szCs w:val="16"/>
          <w:lang w:eastAsia="ru-RU"/>
        </w:rPr>
      </w:pPr>
      <w:r w:rsidRPr="002209A3">
        <w:rPr>
          <w:rFonts w:ascii="Times New Roman" w:eastAsia="Times New Roman" w:hAnsi="Times New Roman" w:cs="Times New Roman"/>
          <w:sz w:val="16"/>
          <w:szCs w:val="16"/>
          <w:lang w:eastAsia="ru-RU"/>
        </w:rPr>
        <w:t>И.о. начальника отдела правового обеспечения                                                                                                   Коныгина О.В.</w:t>
      </w:r>
    </w:p>
    <w:p w:rsidR="00FD3743" w:rsidRDefault="00FD3743" w:rsidP="00322854">
      <w:pPr>
        <w:spacing w:after="0" w:line="240" w:lineRule="auto"/>
        <w:jc w:val="center"/>
        <w:rPr>
          <w:rFonts w:ascii="Times New Roman" w:hAnsi="Times New Roman" w:cs="Times New Roman"/>
          <w:sz w:val="28"/>
          <w:szCs w:val="28"/>
        </w:rPr>
      </w:pPr>
    </w:p>
    <w:p w:rsidR="00FD3743" w:rsidRDefault="00FD3743" w:rsidP="00877D22">
      <w:pPr>
        <w:spacing w:after="0" w:line="240" w:lineRule="auto"/>
        <w:jc w:val="right"/>
        <w:rPr>
          <w:rFonts w:ascii="Times New Roman" w:hAnsi="Times New Roman" w:cs="Times New Roman"/>
          <w:sz w:val="28"/>
          <w:szCs w:val="28"/>
        </w:rPr>
      </w:pPr>
    </w:p>
    <w:p w:rsidR="00B4000E" w:rsidRDefault="00B4000E" w:rsidP="00877D22">
      <w:pPr>
        <w:spacing w:after="0" w:line="240" w:lineRule="auto"/>
        <w:jc w:val="right"/>
        <w:rPr>
          <w:rFonts w:ascii="Times New Roman" w:hAnsi="Times New Roman" w:cs="Times New Roman"/>
          <w:sz w:val="28"/>
          <w:szCs w:val="28"/>
        </w:rPr>
      </w:pPr>
    </w:p>
    <w:p w:rsidR="00877D22" w:rsidRPr="00B76976" w:rsidRDefault="00877D22" w:rsidP="00877D22">
      <w:pPr>
        <w:spacing w:after="0" w:line="240" w:lineRule="auto"/>
        <w:jc w:val="right"/>
        <w:rPr>
          <w:rFonts w:ascii="Times New Roman" w:hAnsi="Times New Roman" w:cs="Times New Roman"/>
          <w:sz w:val="28"/>
          <w:szCs w:val="28"/>
        </w:rPr>
      </w:pPr>
      <w:r w:rsidRPr="00B76976">
        <w:rPr>
          <w:rFonts w:ascii="Times New Roman" w:hAnsi="Times New Roman" w:cs="Times New Roman"/>
          <w:sz w:val="28"/>
          <w:szCs w:val="28"/>
        </w:rPr>
        <w:lastRenderedPageBreak/>
        <w:t xml:space="preserve">Приложение № 1 </w:t>
      </w:r>
    </w:p>
    <w:p w:rsidR="00877D22" w:rsidRDefault="00877D22" w:rsidP="00877D22">
      <w:pPr>
        <w:spacing w:after="0" w:line="240" w:lineRule="auto"/>
        <w:jc w:val="right"/>
        <w:rPr>
          <w:rFonts w:ascii="Times New Roman" w:hAnsi="Times New Roman" w:cs="Times New Roman"/>
          <w:sz w:val="28"/>
          <w:szCs w:val="28"/>
        </w:rPr>
      </w:pPr>
      <w:r w:rsidRPr="00B76976">
        <w:rPr>
          <w:rFonts w:ascii="Times New Roman" w:hAnsi="Times New Roman" w:cs="Times New Roman"/>
          <w:sz w:val="28"/>
          <w:szCs w:val="28"/>
        </w:rPr>
        <w:t xml:space="preserve">к постановлению </w:t>
      </w:r>
    </w:p>
    <w:p w:rsidR="009D3E95" w:rsidRPr="009D3E95" w:rsidRDefault="00877D22" w:rsidP="00312E0E">
      <w:pPr>
        <w:spacing w:after="0" w:line="240" w:lineRule="auto"/>
        <w:jc w:val="right"/>
        <w:rPr>
          <w:rFonts w:ascii="Times New Roman" w:hAnsi="Times New Roman" w:cs="Times New Roman"/>
          <w:sz w:val="28"/>
          <w:szCs w:val="28"/>
        </w:rPr>
      </w:pPr>
      <w:r w:rsidRPr="00B76976">
        <w:rPr>
          <w:rFonts w:ascii="Times New Roman" w:hAnsi="Times New Roman" w:cs="Times New Roman"/>
          <w:sz w:val="28"/>
          <w:szCs w:val="28"/>
        </w:rPr>
        <w:t xml:space="preserve">от _____________ № </w:t>
      </w:r>
      <w:r w:rsidR="00312E0E">
        <w:rPr>
          <w:rFonts w:ascii="Times New Roman" w:hAnsi="Times New Roman" w:cs="Times New Roman"/>
          <w:sz w:val="28"/>
          <w:szCs w:val="28"/>
        </w:rPr>
        <w:t>_____</w:t>
      </w:r>
    </w:p>
    <w:p w:rsidR="00312E0E" w:rsidRDefault="00312E0E" w:rsidP="00312E0E">
      <w:pPr>
        <w:pStyle w:val="1"/>
        <w:ind w:right="-1"/>
        <w:jc w:val="center"/>
        <w:rPr>
          <w:rFonts w:ascii="Times New Roman" w:hAnsi="Times New Roman" w:cs="Times New Roman"/>
          <w:b/>
          <w:bCs/>
          <w:color w:val="000000"/>
          <w:sz w:val="28"/>
          <w:szCs w:val="28"/>
        </w:rPr>
      </w:pPr>
    </w:p>
    <w:p w:rsidR="009D3E95" w:rsidRPr="009D3E95" w:rsidRDefault="00312E0E" w:rsidP="00312E0E">
      <w:pPr>
        <w:pStyle w:val="1"/>
        <w:ind w:right="-1"/>
        <w:jc w:val="center"/>
        <w:rPr>
          <w:rFonts w:ascii="Times New Roman" w:eastAsia="Times New Roman" w:hAnsi="Times New Roman" w:cs="Times New Roman"/>
          <w:b/>
          <w:bCs/>
          <w:color w:val="auto"/>
          <w:kern w:val="36"/>
          <w:sz w:val="28"/>
          <w:szCs w:val="28"/>
          <w:lang w:eastAsia="ru-RU"/>
        </w:rPr>
      </w:pPr>
      <w:r w:rsidRPr="00312E0E">
        <w:rPr>
          <w:rFonts w:ascii="Times New Roman" w:hAnsi="Times New Roman" w:cs="Times New Roman"/>
          <w:b/>
          <w:bCs/>
          <w:color w:val="000000"/>
          <w:sz w:val="28"/>
          <w:szCs w:val="28"/>
        </w:rPr>
        <w:t xml:space="preserve">Программа </w:t>
      </w:r>
      <w:r w:rsidRPr="00312E0E">
        <w:rPr>
          <w:rFonts w:ascii="Times New Roman" w:eastAsia="Times New Roman" w:hAnsi="Times New Roman" w:cs="Times New Roman"/>
          <w:b/>
          <w:bCs/>
          <w:color w:val="auto"/>
          <w:kern w:val="36"/>
          <w:sz w:val="28"/>
          <w:szCs w:val="28"/>
          <w:lang w:eastAsia="ru-RU"/>
        </w:rPr>
        <w:t>профилактики рисков причинения вреда (ущерба) охраняемым законом ценностям в рамках</w:t>
      </w:r>
      <w:r w:rsidRPr="00312E0E">
        <w:rPr>
          <w:rFonts w:ascii="Times New Roman" w:hAnsi="Times New Roman" w:cs="Times New Roman"/>
          <w:b/>
          <w:bCs/>
          <w:color w:val="000000"/>
          <w:sz w:val="28"/>
          <w:szCs w:val="28"/>
        </w:rPr>
        <w:t xml:space="preserve">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Озинского муниципального района Саратовской области на 2022 год</w:t>
      </w:r>
    </w:p>
    <w:p w:rsidR="009D3E95" w:rsidRPr="00312E0E" w:rsidRDefault="009D3E95" w:rsidP="00312E0E">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D3E95">
        <w:rPr>
          <w:rFonts w:ascii="Times New Roman" w:eastAsia="Times New Roman" w:hAnsi="Times New Roman" w:cs="Times New Roman"/>
          <w:b/>
          <w:bCs/>
          <w:sz w:val="28"/>
          <w:szCs w:val="28"/>
          <w:lang w:eastAsia="ru-RU"/>
        </w:rPr>
        <w:t>Раздел 1. Общие положения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1.1.</w:t>
      </w:r>
      <w:r w:rsidRPr="00312E0E">
        <w:rPr>
          <w:rFonts w:ascii="Times New Roman" w:hAnsi="Times New Roman" w:cs="Times New Roman"/>
          <w:sz w:val="24"/>
          <w:szCs w:val="24"/>
          <w:lang w:eastAsia="ru-RU"/>
        </w:rPr>
        <w:t xml:space="preserve"> </w:t>
      </w:r>
      <w:r w:rsidRPr="009D3E95">
        <w:rPr>
          <w:rFonts w:ascii="Times New Roman" w:hAnsi="Times New Roman" w:cs="Times New Roman"/>
          <w:sz w:val="28"/>
          <w:szCs w:val="28"/>
          <w:lang w:eastAsia="ru-RU"/>
        </w:rPr>
        <w:t>Программа профилактики р</w:t>
      </w:r>
      <w:r w:rsidRPr="00312E0E">
        <w:rPr>
          <w:rFonts w:ascii="Times New Roman" w:hAnsi="Times New Roman" w:cs="Times New Roman"/>
          <w:sz w:val="28"/>
          <w:szCs w:val="28"/>
          <w:lang w:eastAsia="ru-RU"/>
        </w:rPr>
        <w:t>исков причинения вреда (ущерба)</w:t>
      </w:r>
      <w:r w:rsidRPr="00567818">
        <w:rPr>
          <w:rFonts w:ascii="Times New Roman" w:hAnsi="Times New Roman" w:cs="Times New Roman"/>
          <w:color w:val="000000"/>
          <w:sz w:val="28"/>
          <w:szCs w:val="28"/>
        </w:rPr>
        <w:t xml:space="preserve">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cs="Times New Roman"/>
          <w:color w:val="000000"/>
          <w:sz w:val="28"/>
          <w:szCs w:val="28"/>
        </w:rPr>
        <w:t>Озинского муниципального района Саратовской области</w:t>
      </w:r>
      <w:r w:rsidRPr="004049D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hAnsi="Times New Roman" w:cs="Times New Roman"/>
          <w:color w:val="000000"/>
          <w:sz w:val="28"/>
          <w:szCs w:val="28"/>
        </w:rPr>
        <w:t>Озинского муниципального района Саратовской области</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2E0E" w:rsidRPr="0083798C" w:rsidRDefault="00312E0E" w:rsidP="00637735">
      <w:pPr>
        <w:spacing w:after="0" w:line="240" w:lineRule="auto"/>
        <w:ind w:firstLine="709"/>
        <w:contextualSpacing/>
        <w:jc w:val="both"/>
        <w:rPr>
          <w:rFonts w:ascii="Times New Roman" w:hAnsi="Times New Roman" w:cs="Times New Roman"/>
          <w:color w:val="000000"/>
          <w:sz w:val="28"/>
          <w:szCs w:val="28"/>
        </w:rPr>
      </w:pPr>
      <w:r w:rsidRPr="0083798C">
        <w:rPr>
          <w:rFonts w:ascii="Times New Roman" w:hAnsi="Times New Roman" w:cs="Times New Roman"/>
          <w:color w:val="000000"/>
          <w:sz w:val="28"/>
          <w:szCs w:val="28"/>
        </w:rPr>
        <w:t>1.3. Муниципальный контроль на автомобильном транспорте осуществляется администрацией</w:t>
      </w:r>
      <w:r w:rsidRPr="0083798C">
        <w:rPr>
          <w:rFonts w:ascii="Times New Roman" w:hAnsi="Times New Roman" w:cs="Times New Roman"/>
          <w:color w:val="000000"/>
        </w:rPr>
        <w:t xml:space="preserve"> </w:t>
      </w:r>
      <w:r w:rsidRPr="0083798C">
        <w:rPr>
          <w:rFonts w:ascii="Times New Roman" w:hAnsi="Times New Roman" w:cs="Times New Roman"/>
          <w:color w:val="000000"/>
          <w:sz w:val="28"/>
          <w:szCs w:val="28"/>
        </w:rPr>
        <w:t>Озинского муниципального района Саратовской области (далее – администрация).</w:t>
      </w:r>
    </w:p>
    <w:p w:rsidR="00312E0E" w:rsidRPr="0083798C" w:rsidRDefault="00312E0E" w:rsidP="00637735">
      <w:pPr>
        <w:spacing w:after="0" w:line="240" w:lineRule="auto"/>
        <w:ind w:firstLine="709"/>
        <w:contextualSpacing/>
        <w:jc w:val="both"/>
        <w:rPr>
          <w:rFonts w:ascii="Times New Roman" w:hAnsi="Times New Roman" w:cs="Times New Roman"/>
          <w:sz w:val="28"/>
          <w:szCs w:val="28"/>
        </w:rPr>
      </w:pPr>
      <w:r w:rsidRPr="0083798C">
        <w:rPr>
          <w:rFonts w:ascii="Times New Roman" w:hAnsi="Times New Roman" w:cs="Times New Roman"/>
          <w:color w:val="000000"/>
          <w:sz w:val="28"/>
          <w:szCs w:val="28"/>
        </w:rPr>
        <w:lastRenderedPageBreak/>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12E0E" w:rsidRPr="00567818" w:rsidRDefault="0083798C" w:rsidP="0063773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312E0E" w:rsidRPr="00567818">
        <w:rPr>
          <w:rFonts w:ascii="Times New Roman" w:hAnsi="Times New Roman" w:cs="Times New Roman"/>
          <w:color w:val="000000"/>
          <w:sz w:val="28"/>
          <w:szCs w:val="28"/>
        </w:rPr>
        <w:t xml:space="preserve">. К отношениям, связанным с осуществлением </w:t>
      </w:r>
      <w:bookmarkStart w:id="6" w:name="_Hlk77673892"/>
      <w:r w:rsidR="00312E0E" w:rsidRPr="00567818">
        <w:rPr>
          <w:rFonts w:ascii="Times New Roman" w:hAnsi="Times New Roman" w:cs="Times New Roman"/>
          <w:color w:val="000000"/>
          <w:sz w:val="28"/>
          <w:szCs w:val="28"/>
        </w:rPr>
        <w:t>муниципального контроля на автомобильном транспорте</w:t>
      </w:r>
      <w:bookmarkEnd w:id="6"/>
      <w:r w:rsidR="00312E0E"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00312E0E" w:rsidRPr="00567818">
        <w:rPr>
          <w:rStyle w:val="a3"/>
          <w:rFonts w:ascii="Times New Roman" w:hAnsi="Times New Roman" w:cs="Times New Roman"/>
          <w:color w:val="000000"/>
          <w:sz w:val="28"/>
          <w:szCs w:val="28"/>
        </w:rPr>
        <w:t>закона</w:t>
      </w:r>
      <w:r w:rsidR="00312E0E"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00312E0E" w:rsidRPr="00567818">
        <w:rPr>
          <w:rStyle w:val="a3"/>
          <w:rFonts w:ascii="Times New Roman" w:hAnsi="Times New Roman" w:cs="Times New Roman"/>
          <w:color w:val="000000"/>
          <w:sz w:val="28"/>
          <w:szCs w:val="28"/>
        </w:rPr>
        <w:t>закона</w:t>
      </w:r>
      <w:r w:rsidR="00312E0E"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312E0E" w:rsidRPr="00567818" w:rsidRDefault="0083798C" w:rsidP="0063773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312E0E" w:rsidRPr="00567818">
        <w:rPr>
          <w:rFonts w:ascii="Times New Roman" w:hAnsi="Times New Roman" w:cs="Times New Roman"/>
          <w:color w:val="000000"/>
          <w:sz w:val="28"/>
          <w:szCs w:val="28"/>
        </w:rPr>
        <w:t xml:space="preserve">. Объектами </w:t>
      </w:r>
      <w:bookmarkStart w:id="7" w:name="_Hlk77676821"/>
      <w:r w:rsidR="00312E0E"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00312E0E" w:rsidRPr="00567818">
        <w:rPr>
          <w:rFonts w:ascii="Times New Roman" w:hAnsi="Times New Roman" w:cs="Times New Roman"/>
          <w:color w:val="000000"/>
          <w:sz w:val="28"/>
          <w:szCs w:val="28"/>
        </w:rPr>
        <w:t>являются: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312E0E" w:rsidRPr="00567818" w:rsidRDefault="00312E0E" w:rsidP="00637735">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312E0E" w:rsidRPr="00567818" w:rsidRDefault="00312E0E" w:rsidP="0063773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w:t>
      </w:r>
      <w:r w:rsidR="0083798C">
        <w:rPr>
          <w:rFonts w:ascii="Times New Roman" w:hAnsi="Times New Roman" w:cs="Times New Roman"/>
          <w:color w:val="000000"/>
          <w:sz w:val="28"/>
          <w:szCs w:val="28"/>
        </w:rPr>
        <w:t>о пользования местного значения.</w:t>
      </w:r>
    </w:p>
    <w:p w:rsidR="00312E0E" w:rsidRPr="00567818" w:rsidRDefault="0083798C" w:rsidP="0063773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312E0E" w:rsidRPr="00567818">
        <w:rPr>
          <w:rFonts w:ascii="Times New Roman" w:hAnsi="Times New Roman" w:cs="Times New Roman"/>
          <w:color w:val="000000"/>
          <w:sz w:val="28"/>
          <w:szCs w:val="28"/>
        </w:rPr>
        <w:t>.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9D3E95" w:rsidRPr="009D3E95" w:rsidRDefault="009D3E95" w:rsidP="0083798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D3E95">
        <w:rPr>
          <w:rFonts w:ascii="Times New Roman" w:eastAsia="Times New Roman" w:hAnsi="Times New Roman" w:cs="Times New Roman"/>
          <w:b/>
          <w:bCs/>
          <w:sz w:val="28"/>
          <w:szCs w:val="28"/>
          <w:lang w:eastAsia="ru-RU"/>
        </w:rPr>
        <w:t>Раздел 2. Аналитическая часть Программы</w:t>
      </w:r>
    </w:p>
    <w:p w:rsidR="009D3E95" w:rsidRPr="009D3E95" w:rsidRDefault="00637735" w:rsidP="00B066B5">
      <w:pPr>
        <w:spacing w:after="0" w:line="240" w:lineRule="auto"/>
        <w:ind w:firstLine="851"/>
        <w:jc w:val="both"/>
        <w:rPr>
          <w:rFonts w:ascii="Times New Roman" w:eastAsia="Times New Roman" w:hAnsi="Times New Roman" w:cs="Times New Roman"/>
          <w:sz w:val="28"/>
          <w:szCs w:val="28"/>
          <w:lang w:eastAsia="ru-RU"/>
        </w:rPr>
      </w:pPr>
      <w:r w:rsidRPr="00637735">
        <w:rPr>
          <w:rFonts w:ascii="Times New Roman" w:eastAsia="Times New Roman" w:hAnsi="Times New Roman" w:cs="Times New Roman"/>
          <w:sz w:val="28"/>
          <w:szCs w:val="28"/>
          <w:lang w:eastAsia="ru-RU"/>
        </w:rPr>
        <w:t>2.1</w:t>
      </w:r>
      <w:r w:rsidR="009D3E95" w:rsidRPr="009D3E95">
        <w:rPr>
          <w:rFonts w:ascii="Times New Roman" w:eastAsia="Times New Roman" w:hAnsi="Times New Roman" w:cs="Times New Roman"/>
          <w:sz w:val="28"/>
          <w:szCs w:val="28"/>
          <w:lang w:eastAsia="ru-RU"/>
        </w:rPr>
        <w:t>. Муниципальный контроль осуществляется посредством:</w:t>
      </w:r>
    </w:p>
    <w:p w:rsidR="009D3E95" w:rsidRPr="009D3E95" w:rsidRDefault="00B066B5" w:rsidP="00B066B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D3E95">
        <w:rPr>
          <w:rFonts w:ascii="Times New Roman" w:eastAsia="Times New Roman" w:hAnsi="Times New Roman" w:cs="Times New Roman"/>
          <w:sz w:val="28"/>
          <w:szCs w:val="28"/>
          <w:lang w:eastAsia="ru-RU"/>
        </w:rPr>
        <w:t>принятия,</w:t>
      </w:r>
      <w:r w:rsidR="009D3E95" w:rsidRPr="009D3E95">
        <w:rPr>
          <w:rFonts w:ascii="Times New Roman" w:eastAsia="Times New Roman" w:hAnsi="Times New Roman" w:cs="Times New Roman"/>
          <w:sz w:val="28"/>
          <w:szCs w:val="28"/>
          <w:lang w:eastAsia="ru-RU"/>
        </w:rPr>
        <w:t xml:space="preserve">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9D3E95" w:rsidRPr="009D3E95" w:rsidRDefault="00B066B5" w:rsidP="00B066B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организации и проведения мероприятий по профилактике рисков причинения вреда (ущерба) охраняемым законом ценностям;</w:t>
      </w:r>
    </w:p>
    <w:p w:rsidR="009D3E95" w:rsidRPr="009D3E95" w:rsidRDefault="00B066B5" w:rsidP="00B066B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9D3E95" w:rsidRPr="009D3E95" w:rsidRDefault="00637735" w:rsidP="00B066B5">
      <w:pPr>
        <w:spacing w:after="0" w:line="240" w:lineRule="auto"/>
        <w:ind w:firstLine="851"/>
        <w:jc w:val="both"/>
        <w:rPr>
          <w:rFonts w:ascii="Times New Roman" w:eastAsia="Times New Roman" w:hAnsi="Times New Roman" w:cs="Times New Roman"/>
          <w:sz w:val="28"/>
          <w:szCs w:val="28"/>
          <w:lang w:eastAsia="ru-RU"/>
        </w:rPr>
      </w:pPr>
      <w:r w:rsidRPr="00637735">
        <w:rPr>
          <w:rFonts w:ascii="Times New Roman" w:eastAsia="Times New Roman" w:hAnsi="Times New Roman" w:cs="Times New Roman"/>
          <w:sz w:val="28"/>
          <w:szCs w:val="28"/>
          <w:lang w:eastAsia="ru-RU"/>
        </w:rPr>
        <w:t>2.2</w:t>
      </w:r>
      <w:r w:rsidR="009D3E95" w:rsidRPr="009D3E95">
        <w:rPr>
          <w:rFonts w:ascii="Times New Roman" w:eastAsia="Times New Roman" w:hAnsi="Times New Roman" w:cs="Times New Roman"/>
          <w:sz w:val="28"/>
          <w:szCs w:val="28"/>
          <w:lang w:eastAsia="ru-RU"/>
        </w:rPr>
        <w:t>. Подконтрольные субъекты:</w:t>
      </w:r>
    </w:p>
    <w:p w:rsidR="009D3E95" w:rsidRPr="009D3E95" w:rsidRDefault="009D3E95" w:rsidP="00B066B5">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 юридические лица, индивидуальные предприниматели и физические лица при осуществлении ими производственной и иной деятельности в отношении автомобильных дорог.</w:t>
      </w:r>
    </w:p>
    <w:p w:rsidR="009D3E95" w:rsidRPr="009D3E95" w:rsidRDefault="00637735" w:rsidP="00B066B5">
      <w:pPr>
        <w:spacing w:after="0" w:line="240" w:lineRule="auto"/>
        <w:ind w:firstLine="851"/>
        <w:jc w:val="both"/>
        <w:rPr>
          <w:rFonts w:ascii="Times New Roman" w:eastAsia="Times New Roman" w:hAnsi="Times New Roman" w:cs="Times New Roman"/>
          <w:sz w:val="28"/>
          <w:szCs w:val="28"/>
          <w:lang w:eastAsia="ru-RU"/>
        </w:rPr>
      </w:pPr>
      <w:r w:rsidRPr="00637735">
        <w:rPr>
          <w:rFonts w:ascii="Times New Roman" w:eastAsia="Times New Roman" w:hAnsi="Times New Roman" w:cs="Times New Roman"/>
          <w:sz w:val="28"/>
          <w:szCs w:val="28"/>
          <w:lang w:eastAsia="ru-RU"/>
        </w:rPr>
        <w:t>2.3</w:t>
      </w:r>
      <w:r w:rsidR="009D3E95" w:rsidRPr="009D3E95">
        <w:rPr>
          <w:rFonts w:ascii="Times New Roman" w:eastAsia="Times New Roman" w:hAnsi="Times New Roman" w:cs="Times New Roman"/>
          <w:sz w:val="28"/>
          <w:szCs w:val="28"/>
          <w:lang w:eastAsia="ru-RU"/>
        </w:rPr>
        <w:t>. Анализ и оценка рисков причинения вреда охраняемым законом ценностям.</w:t>
      </w:r>
    </w:p>
    <w:p w:rsidR="009D3E95" w:rsidRPr="009D3E95" w:rsidRDefault="009D3E95" w:rsidP="00B066B5">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в </w:t>
      </w:r>
      <w:r w:rsidR="00637735" w:rsidRPr="00637735">
        <w:rPr>
          <w:rFonts w:ascii="Times New Roman" w:hAnsi="Times New Roman" w:cs="Times New Roman"/>
          <w:bCs/>
          <w:color w:val="000000"/>
          <w:sz w:val="28"/>
          <w:szCs w:val="28"/>
        </w:rPr>
        <w:t>границах населенных пунктов Озинского муниципального района Саратовской области</w:t>
      </w:r>
      <w:r w:rsidR="00637735" w:rsidRPr="00637735">
        <w:rPr>
          <w:rFonts w:ascii="Times New Roman" w:hAnsi="Times New Roman" w:cs="Times New Roman"/>
          <w:b/>
          <w:bCs/>
          <w:color w:val="000000"/>
          <w:sz w:val="28"/>
          <w:szCs w:val="28"/>
        </w:rPr>
        <w:t xml:space="preserve"> </w:t>
      </w:r>
      <w:r w:rsidRPr="009D3E95">
        <w:rPr>
          <w:rFonts w:ascii="Times New Roman" w:eastAsia="Times New Roman" w:hAnsi="Times New Roman" w:cs="Times New Roman"/>
          <w:sz w:val="28"/>
          <w:szCs w:val="28"/>
          <w:lang w:eastAsia="ru-RU"/>
        </w:rPr>
        <w:t>являются:</w:t>
      </w:r>
    </w:p>
    <w:p w:rsidR="009D3E95" w:rsidRPr="009D3E95" w:rsidRDefault="00B066B5" w:rsidP="00B066B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w:t>
      </w:r>
    </w:p>
    <w:p w:rsidR="009D3E95" w:rsidRPr="009D3E95" w:rsidRDefault="009D3E95" w:rsidP="00B066B5">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w:t>
      </w:r>
    </w:p>
    <w:p w:rsidR="009D3E95" w:rsidRPr="009D3E95" w:rsidRDefault="009D3E95" w:rsidP="00B066B5">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lastRenderedPageBreak/>
        <w:t>Проведение профилактических мероприятий, направленных на соблюдение подконтрольными субъектами обязательных требований в области 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w:t>
      </w:r>
    </w:p>
    <w:p w:rsidR="009D3E95" w:rsidRPr="009D3E95" w:rsidRDefault="009D3E95" w:rsidP="007A45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D3E95">
        <w:rPr>
          <w:rFonts w:ascii="Times New Roman" w:eastAsia="Times New Roman" w:hAnsi="Times New Roman" w:cs="Times New Roman"/>
          <w:b/>
          <w:bCs/>
          <w:sz w:val="28"/>
          <w:szCs w:val="28"/>
          <w:lang w:eastAsia="ru-RU"/>
        </w:rPr>
        <w:t>Раздел 3. Цели и задачи Программы</w:t>
      </w:r>
    </w:p>
    <w:p w:rsidR="009D3E95" w:rsidRPr="009D3E95" w:rsidRDefault="009D3E95" w:rsidP="007A4598">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3.1. Цели Программы:</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стимулирование добросовестного соблюдения обязательных требований всеми контролируемыми лицами;</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создание условий для доведения обязательных требований до контролируемых лиц, повышение информированности о способах их соблюдения.</w:t>
      </w:r>
    </w:p>
    <w:p w:rsidR="009D3E95" w:rsidRPr="009D3E95" w:rsidRDefault="009D3E95" w:rsidP="007A4598">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3.2. Задачи Программы:</w:t>
      </w:r>
    </w:p>
    <w:p w:rsidR="009D3E95" w:rsidRPr="009D3E95" w:rsidRDefault="009D3E95" w:rsidP="007A4598">
      <w:pPr>
        <w:spacing w:after="0"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формирование единого понимания обязательных требований законодательства у всех участников контрольной деятельности;</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повышение прозрачности осуществляемой контрольной деятельности;</w:t>
      </w:r>
    </w:p>
    <w:p w:rsidR="009D3E95" w:rsidRPr="009D3E95" w:rsidRDefault="007A4598" w:rsidP="007A4598">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3E95" w:rsidRPr="009D3E95">
        <w:rPr>
          <w:rFonts w:ascii="Times New Roman" w:eastAsia="Times New Roman" w:hAnsi="Times New Roman" w:cs="Times New Roman"/>
          <w:sz w:val="28"/>
          <w:szCs w:val="28"/>
          <w:lang w:eastAsia="ru-RU"/>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9D3E95" w:rsidRPr="009D3E95" w:rsidRDefault="009D3E95" w:rsidP="007A459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D3E95">
        <w:rPr>
          <w:rFonts w:ascii="Times New Roman" w:eastAsia="Times New Roman" w:hAnsi="Times New Roman" w:cs="Times New Roman"/>
          <w:b/>
          <w:bCs/>
          <w:sz w:val="28"/>
          <w:szCs w:val="28"/>
          <w:lang w:eastAsia="ru-RU"/>
        </w:rPr>
        <w:t>Раздел 4. План мероприятий по профилактике нарушений</w:t>
      </w:r>
    </w:p>
    <w:p w:rsidR="009D3E95" w:rsidRPr="002D7050" w:rsidRDefault="009D3E95" w:rsidP="002D7050">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9D3E95">
        <w:rPr>
          <w:rFonts w:ascii="Times New Roman" w:eastAsia="Times New Roman" w:hAnsi="Times New Roman" w:cs="Times New Roman"/>
          <w:sz w:val="28"/>
          <w:szCs w:val="28"/>
          <w:lang w:eastAsia="ru-RU"/>
        </w:rPr>
        <w:t xml:space="preserve">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2022 год, сроки (периодичность) их проведения и ответственные структурные подразделения приведены в Плане мероприятий по профилактике нарушений на автомобильном транспорте, </w:t>
      </w:r>
      <w:r w:rsidRPr="009D3E95">
        <w:rPr>
          <w:rFonts w:ascii="Times New Roman" w:eastAsia="Times New Roman" w:hAnsi="Times New Roman" w:cs="Times New Roman"/>
          <w:sz w:val="28"/>
          <w:szCs w:val="28"/>
          <w:lang w:eastAsia="ru-RU"/>
        </w:rPr>
        <w:lastRenderedPageBreak/>
        <w:t xml:space="preserve">городском наземном электрическом транспорте и в дорожном хозяйстве в </w:t>
      </w:r>
      <w:r w:rsidR="002D7050" w:rsidRPr="002D7050">
        <w:rPr>
          <w:rFonts w:ascii="Times New Roman" w:hAnsi="Times New Roman" w:cs="Times New Roman"/>
          <w:bCs/>
          <w:color w:val="000000"/>
          <w:sz w:val="28"/>
          <w:szCs w:val="28"/>
        </w:rPr>
        <w:t>границах населенных пунктов Озинского муниципального района Саратовской области</w:t>
      </w:r>
      <w:r w:rsidR="002D7050" w:rsidRPr="002D7050">
        <w:rPr>
          <w:rFonts w:ascii="Times New Roman" w:hAnsi="Times New Roman" w:cs="Times New Roman"/>
          <w:b/>
          <w:bCs/>
          <w:color w:val="000000"/>
          <w:sz w:val="28"/>
          <w:szCs w:val="28"/>
        </w:rPr>
        <w:t xml:space="preserve"> </w:t>
      </w:r>
      <w:r w:rsidRPr="009D3E95">
        <w:rPr>
          <w:rFonts w:ascii="Times New Roman" w:eastAsia="Times New Roman" w:hAnsi="Times New Roman" w:cs="Times New Roman"/>
          <w:sz w:val="28"/>
          <w:szCs w:val="28"/>
          <w:lang w:eastAsia="ru-RU"/>
        </w:rPr>
        <w:t>на 2022 год</w:t>
      </w:r>
      <w:r w:rsidR="000A7A41">
        <w:rPr>
          <w:rFonts w:ascii="Times New Roman" w:eastAsia="Times New Roman" w:hAnsi="Times New Roman" w:cs="Times New Roman"/>
          <w:sz w:val="28"/>
          <w:szCs w:val="28"/>
          <w:lang w:eastAsia="ru-RU"/>
        </w:rPr>
        <w:t>.</w:t>
      </w:r>
    </w:p>
    <w:p w:rsidR="007A4598" w:rsidRDefault="007A4598" w:rsidP="007A4598">
      <w:pPr>
        <w:autoSpaceDE w:val="0"/>
        <w:autoSpaceDN w:val="0"/>
        <w:adjustRightInd w:val="0"/>
        <w:spacing w:after="0" w:line="240" w:lineRule="auto"/>
        <w:ind w:left="924"/>
        <w:contextualSpacing/>
        <w:jc w:val="center"/>
        <w:rPr>
          <w:rFonts w:ascii="Times New Roman" w:hAnsi="Times New Roman" w:cs="Times New Roman"/>
          <w:b/>
          <w:sz w:val="28"/>
          <w:szCs w:val="28"/>
        </w:rPr>
      </w:pPr>
      <w:r w:rsidRPr="00BA3DBA">
        <w:rPr>
          <w:rFonts w:ascii="Times New Roman" w:hAnsi="Times New Roman" w:cs="Times New Roman"/>
          <w:b/>
          <w:sz w:val="28"/>
          <w:szCs w:val="28"/>
        </w:rPr>
        <w:t>План мероприятий по профилактике нарушений</w:t>
      </w:r>
    </w:p>
    <w:p w:rsidR="007A4598" w:rsidRPr="00BA3DBA" w:rsidRDefault="007A4598" w:rsidP="007A4598">
      <w:pPr>
        <w:autoSpaceDE w:val="0"/>
        <w:autoSpaceDN w:val="0"/>
        <w:adjustRightInd w:val="0"/>
        <w:spacing w:after="0" w:line="240" w:lineRule="auto"/>
        <w:ind w:left="924"/>
        <w:contextualSpacing/>
        <w:jc w:val="center"/>
        <w:rPr>
          <w:rFonts w:ascii="Times New Roman" w:eastAsia="Calibri"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2551"/>
        <w:gridCol w:w="2240"/>
      </w:tblGrid>
      <w:tr w:rsidR="007A4598" w:rsidRPr="00C17624" w:rsidTr="00637340">
        <w:trPr>
          <w:trHeight w:val="494"/>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spacing w:line="276" w:lineRule="auto"/>
              <w:jc w:val="center"/>
              <w:rPr>
                <w:rFonts w:ascii="Times New Roman" w:hAnsi="Times New Roman" w:cs="Times New Roman"/>
                <w:sz w:val="27"/>
                <w:szCs w:val="27"/>
              </w:rPr>
            </w:pPr>
            <w:r w:rsidRPr="00C17624">
              <w:rPr>
                <w:rFonts w:ascii="Times New Roman" w:hAnsi="Times New Roman" w:cs="Times New Roman"/>
                <w:sz w:val="27"/>
                <w:szCs w:val="27"/>
              </w:rPr>
              <w:t>№</w:t>
            </w:r>
          </w:p>
          <w:p w:rsidR="007A4598" w:rsidRPr="00C17624" w:rsidRDefault="007A4598" w:rsidP="00637340">
            <w:pPr>
              <w:spacing w:line="276" w:lineRule="auto"/>
              <w:jc w:val="center"/>
              <w:rPr>
                <w:rFonts w:ascii="Times New Roman" w:hAnsi="Times New Roman" w:cs="Times New Roman"/>
                <w:sz w:val="27"/>
                <w:szCs w:val="27"/>
              </w:rPr>
            </w:pPr>
            <w:r w:rsidRPr="00C17624">
              <w:rPr>
                <w:rFonts w:ascii="Times New Roman" w:hAnsi="Times New Roman" w:cs="Times New Roman"/>
                <w:sz w:val="27"/>
                <w:szCs w:val="27"/>
              </w:rPr>
              <w:t>п/п</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spacing w:line="276" w:lineRule="auto"/>
              <w:jc w:val="center"/>
              <w:rPr>
                <w:rFonts w:ascii="Times New Roman" w:hAnsi="Times New Roman" w:cs="Times New Roman"/>
                <w:sz w:val="27"/>
                <w:szCs w:val="27"/>
              </w:rPr>
            </w:pPr>
            <w:r w:rsidRPr="00C17624">
              <w:rPr>
                <w:rFonts w:ascii="Times New Roman" w:hAnsi="Times New Roman" w:cs="Times New Roman"/>
                <w:sz w:val="27"/>
                <w:szCs w:val="27"/>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spacing w:line="276" w:lineRule="auto"/>
              <w:jc w:val="center"/>
              <w:rPr>
                <w:rFonts w:ascii="Times New Roman" w:hAnsi="Times New Roman" w:cs="Times New Roman"/>
                <w:sz w:val="27"/>
                <w:szCs w:val="27"/>
              </w:rPr>
            </w:pPr>
            <w:r w:rsidRPr="00C17624">
              <w:rPr>
                <w:rFonts w:ascii="Times New Roman" w:hAnsi="Times New Roman" w:cs="Times New Roman"/>
                <w:sz w:val="27"/>
                <w:szCs w:val="27"/>
              </w:rPr>
              <w:t>Срок реализации мероприятия</w:t>
            </w: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spacing w:line="276" w:lineRule="auto"/>
              <w:jc w:val="center"/>
              <w:rPr>
                <w:rFonts w:ascii="Times New Roman" w:hAnsi="Times New Roman" w:cs="Times New Roman"/>
                <w:sz w:val="27"/>
                <w:szCs w:val="27"/>
              </w:rPr>
            </w:pPr>
            <w:r w:rsidRPr="00C17624">
              <w:rPr>
                <w:rFonts w:ascii="Times New Roman" w:hAnsi="Times New Roman" w:cs="Times New Roman"/>
                <w:sz w:val="27"/>
                <w:szCs w:val="27"/>
              </w:rPr>
              <w:t>Ответственный</w:t>
            </w:r>
          </w:p>
        </w:tc>
      </w:tr>
      <w:tr w:rsidR="007A4598" w:rsidRPr="00C17624" w:rsidTr="00637340">
        <w:trPr>
          <w:trHeight w:val="507"/>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1</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Актуализация перечней нормативных правовых актов, содержащих обязательные требования, либо перечней самих требований, оценка соблюдения которых является предметом контроля (надзора), размещенных                      на официальном сайте органов местного самоуправления </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Постоянно</w:t>
            </w: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7A4598" w:rsidRPr="00C17624" w:rsidTr="00637340">
        <w:trPr>
          <w:trHeight w:val="4860"/>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2</w:t>
            </w:r>
          </w:p>
        </w:tc>
        <w:tc>
          <w:tcPr>
            <w:tcW w:w="4140"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Информирование подконтрольных субъектов по вопросам соблюдения обязательных требований путем размещения на официальном сайте Озинского муниципального района                        в разделах «Муниципальный жилищный контроль»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tc>
        <w:tc>
          <w:tcPr>
            <w:tcW w:w="2551"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В течение года </w:t>
            </w:r>
          </w:p>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7A4598" w:rsidRPr="00C17624" w:rsidTr="00637340">
        <w:trPr>
          <w:trHeight w:val="3585"/>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lastRenderedPageBreak/>
              <w:t>3</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40"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Разъяснение порядка проведения контрольно-надзорных мероприятий, включая права и обязанности подконтрольного субъекта, сроки проведения мероприятий, порядка обжалования; разъяснение порядка и процедур осуществления муниципальной функции</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При поступлении соответствующих обращений</w:t>
            </w:r>
          </w:p>
        </w:tc>
        <w:tc>
          <w:tcPr>
            <w:tcW w:w="2240"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муниципального жилищного контроля</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p>
        </w:tc>
      </w:tr>
      <w:tr w:rsidR="007A4598" w:rsidRPr="00C17624" w:rsidTr="00637340">
        <w:trPr>
          <w:trHeight w:val="418"/>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4</w:t>
            </w:r>
          </w:p>
        </w:tc>
        <w:tc>
          <w:tcPr>
            <w:tcW w:w="4140"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В случае изменения обязательных требований - подготовка                              и опубликование разъяснения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В течение 30 дней после внесения изменений                       в НПА</w:t>
            </w: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7A4598" w:rsidRPr="00C17624" w:rsidTr="00637340">
        <w:trPr>
          <w:trHeight w:val="254"/>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5</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Обеспечение обобщения практики осуществления муниципального контроля</w:t>
            </w:r>
            <w:r w:rsidRPr="00C17624">
              <w:rPr>
                <w:rFonts w:ascii="Times New Roman" w:eastAsia="Calibri" w:hAnsi="Times New Roman" w:cs="Times New Roman"/>
                <w:b/>
                <w:sz w:val="27"/>
                <w:szCs w:val="27"/>
              </w:rPr>
              <w:t xml:space="preserve"> </w:t>
            </w:r>
            <w:r w:rsidRPr="00C17624">
              <w:rPr>
                <w:rFonts w:ascii="Times New Roman" w:eastAsia="Calibri" w:hAnsi="Times New Roman" w:cs="Times New Roman"/>
                <w:sz w:val="27"/>
                <w:szCs w:val="27"/>
              </w:rPr>
              <w:t xml:space="preserve">сфере деятельности муниципального жилищного контроля и размещение на официальном сайте </w:t>
            </w:r>
            <w:r w:rsidR="00473A08">
              <w:rPr>
                <w:rFonts w:ascii="Times New Roman" w:eastAsia="Calibri" w:hAnsi="Times New Roman" w:cs="Times New Roman"/>
                <w:sz w:val="27"/>
                <w:szCs w:val="27"/>
              </w:rPr>
              <w:t xml:space="preserve">администрации </w:t>
            </w:r>
            <w:r w:rsidRPr="00C17624">
              <w:rPr>
                <w:rFonts w:ascii="Times New Roman" w:eastAsia="Calibri" w:hAnsi="Times New Roman" w:cs="Times New Roman"/>
                <w:sz w:val="27"/>
                <w:szCs w:val="27"/>
              </w:rPr>
              <w:t>Озинского муниципального района в разделе «Муниципальный жилищный контроль» соответствующих обобщений</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ind w:right="-73"/>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Ежеквартально</w:t>
            </w: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7A4598" w:rsidRPr="00C17624" w:rsidTr="00637340">
        <w:trPr>
          <w:trHeight w:val="4061"/>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lastRenderedPageBreak/>
              <w:t>6</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Выдача предостережений                                  о недопустимости нарушения обязательных требований                                     в соответствии с частями 5-7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ind w:right="-73"/>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По мере появления оснований, предусмотренных законодательством</w:t>
            </w:r>
          </w:p>
        </w:tc>
        <w:tc>
          <w:tcPr>
            <w:tcW w:w="2240"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p>
        </w:tc>
      </w:tr>
      <w:tr w:rsidR="007A4598" w:rsidRPr="00C17624" w:rsidTr="00637340">
        <w:trPr>
          <w:trHeight w:val="240"/>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7</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Информирование субъектов                             о планируемых и проведенных проверках путем размещения информации в Федеральной государственной информационной системе (ФГИС) - Единый реестр проверок</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Постоянно</w:t>
            </w:r>
          </w:p>
        </w:tc>
        <w:tc>
          <w:tcPr>
            <w:tcW w:w="22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7A4598" w:rsidRPr="00C17624" w:rsidTr="00637340">
        <w:trPr>
          <w:trHeight w:val="240"/>
        </w:trPr>
        <w:tc>
          <w:tcPr>
            <w:tcW w:w="675" w:type="dxa"/>
            <w:tcBorders>
              <w:top w:val="single" w:sz="4" w:space="0" w:color="auto"/>
              <w:left w:val="single" w:sz="4" w:space="0" w:color="auto"/>
              <w:bottom w:val="single" w:sz="4" w:space="0" w:color="auto"/>
              <w:right w:val="single" w:sz="4" w:space="0" w:color="auto"/>
            </w:tcBorders>
            <w:hideMark/>
          </w:tcPr>
          <w:p w:rsidR="007A4598" w:rsidRPr="00C17624" w:rsidRDefault="002D7050" w:rsidP="00637340">
            <w:pPr>
              <w:widowControl w:val="0"/>
              <w:autoSpaceDE w:val="0"/>
              <w:autoSpaceDN w:val="0"/>
              <w:spacing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8</w:t>
            </w:r>
          </w:p>
        </w:tc>
        <w:tc>
          <w:tcPr>
            <w:tcW w:w="4140" w:type="dxa"/>
            <w:tcBorders>
              <w:top w:val="single" w:sz="4" w:space="0" w:color="auto"/>
              <w:left w:val="single" w:sz="4" w:space="0" w:color="auto"/>
              <w:bottom w:val="single" w:sz="4" w:space="0" w:color="auto"/>
              <w:right w:val="single" w:sz="4" w:space="0" w:color="auto"/>
            </w:tcBorders>
            <w:hideMark/>
          </w:tcPr>
          <w:p w:rsidR="007A4598" w:rsidRPr="00C17624" w:rsidRDefault="007A4598" w:rsidP="002D705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Разработка и утверждение программы профилактики нарушений обязательных требований при осуществлении муниципального </w:t>
            </w:r>
            <w:r w:rsidR="002D7050">
              <w:rPr>
                <w:rFonts w:ascii="Times New Roman" w:eastAsia="Calibri" w:hAnsi="Times New Roman" w:cs="Times New Roman"/>
                <w:sz w:val="27"/>
                <w:szCs w:val="27"/>
              </w:rPr>
              <w:t>жилищного контроля на 2022 год.</w:t>
            </w:r>
          </w:p>
        </w:tc>
        <w:tc>
          <w:tcPr>
            <w:tcW w:w="2551" w:type="dxa"/>
            <w:tcBorders>
              <w:top w:val="single" w:sz="4" w:space="0" w:color="auto"/>
              <w:left w:val="single" w:sz="4" w:space="0" w:color="auto"/>
              <w:bottom w:val="single" w:sz="4" w:space="0" w:color="auto"/>
              <w:right w:val="single" w:sz="4" w:space="0" w:color="auto"/>
            </w:tcBorders>
            <w:hideMark/>
          </w:tcPr>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20.12.2021</w:t>
            </w:r>
          </w:p>
          <w:p w:rsidR="007A4598" w:rsidRPr="00C17624" w:rsidRDefault="007A4598" w:rsidP="00637340">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 </w:t>
            </w:r>
          </w:p>
        </w:tc>
        <w:tc>
          <w:tcPr>
            <w:tcW w:w="2240" w:type="dxa"/>
            <w:tcBorders>
              <w:top w:val="single" w:sz="4" w:space="0" w:color="auto"/>
              <w:left w:val="single" w:sz="4" w:space="0" w:color="auto"/>
              <w:bottom w:val="single" w:sz="4" w:space="0" w:color="auto"/>
              <w:right w:val="single" w:sz="4" w:space="0" w:color="auto"/>
            </w:tcBorders>
          </w:tcPr>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7A4598" w:rsidRPr="00C17624" w:rsidRDefault="007A4598" w:rsidP="00637340">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bl>
    <w:p w:rsidR="007A4598" w:rsidRDefault="007A4598" w:rsidP="009D3E95">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D3E95" w:rsidRDefault="009D3E95"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Times New Roman" w:hAnsi="Times New Roman" w:cs="Times New Roman"/>
          <w:b/>
          <w:bCs/>
          <w:sz w:val="24"/>
          <w:szCs w:val="24"/>
          <w:lang w:eastAsia="ru-RU"/>
        </w:rPr>
      </w:pPr>
    </w:p>
    <w:p w:rsidR="005E6763" w:rsidRDefault="005E6763" w:rsidP="005E6763">
      <w:pPr>
        <w:widowControl w:val="0"/>
        <w:autoSpaceDE w:val="0"/>
        <w:autoSpaceDN w:val="0"/>
        <w:spacing w:after="0" w:line="276" w:lineRule="auto"/>
        <w:rPr>
          <w:rFonts w:ascii="Times New Roman" w:eastAsia="Calibri" w:hAnsi="Times New Roman" w:cs="Times New Roman"/>
          <w:b/>
          <w:sz w:val="28"/>
          <w:szCs w:val="28"/>
          <w:lang w:eastAsia="ru-RU"/>
        </w:rPr>
      </w:pPr>
    </w:p>
    <w:p w:rsidR="00B76976" w:rsidRPr="00C17624" w:rsidRDefault="00B76976" w:rsidP="00C17624">
      <w:pPr>
        <w:autoSpaceDE w:val="0"/>
        <w:autoSpaceDN w:val="0"/>
        <w:adjustRightInd w:val="0"/>
        <w:spacing w:after="0" w:line="276" w:lineRule="auto"/>
        <w:contextualSpacing/>
        <w:jc w:val="center"/>
        <w:rPr>
          <w:rFonts w:ascii="Times New Roman" w:eastAsia="Calibri" w:hAnsi="Times New Roman" w:cs="Times New Roman"/>
          <w:b/>
          <w:sz w:val="28"/>
          <w:szCs w:val="28"/>
        </w:rPr>
      </w:pPr>
      <w:r w:rsidRPr="00C17624">
        <w:rPr>
          <w:rFonts w:ascii="Times New Roman" w:eastAsia="Calibri" w:hAnsi="Times New Roman" w:cs="Times New Roman"/>
          <w:b/>
          <w:sz w:val="28"/>
          <w:szCs w:val="28"/>
        </w:rPr>
        <w:lastRenderedPageBreak/>
        <w:t>Проект плана</w:t>
      </w:r>
    </w:p>
    <w:p w:rsidR="00C17624" w:rsidRPr="003B060B" w:rsidRDefault="00B76976" w:rsidP="003B060B">
      <w:pPr>
        <w:autoSpaceDE w:val="0"/>
        <w:autoSpaceDN w:val="0"/>
        <w:adjustRightInd w:val="0"/>
        <w:spacing w:after="0" w:line="276" w:lineRule="auto"/>
        <w:ind w:left="927"/>
        <w:contextualSpacing/>
        <w:jc w:val="center"/>
        <w:rPr>
          <w:rFonts w:ascii="Times New Roman" w:eastAsia="Calibri" w:hAnsi="Times New Roman" w:cs="Times New Roman"/>
          <w:b/>
          <w:bCs/>
          <w:color w:val="26282F"/>
          <w:sz w:val="28"/>
          <w:szCs w:val="28"/>
        </w:rPr>
      </w:pPr>
      <w:r w:rsidRPr="00C17624">
        <w:rPr>
          <w:rFonts w:ascii="Times New Roman" w:eastAsia="Calibri" w:hAnsi="Times New Roman" w:cs="Times New Roman"/>
          <w:b/>
          <w:bCs/>
          <w:color w:val="26282F"/>
          <w:sz w:val="28"/>
          <w:szCs w:val="28"/>
        </w:rPr>
        <w:t xml:space="preserve">мероприятий по профилактике нарушений на </w:t>
      </w:r>
      <w:r w:rsidR="002D7050">
        <w:rPr>
          <w:rFonts w:ascii="Times New Roman" w:eastAsia="Calibri" w:hAnsi="Times New Roman" w:cs="Times New Roman"/>
          <w:b/>
          <w:bCs/>
          <w:color w:val="26282F"/>
          <w:sz w:val="28"/>
          <w:szCs w:val="28"/>
        </w:rPr>
        <w:t>2023 г</w:t>
      </w:r>
      <w:r w:rsidRPr="00C17624">
        <w:rPr>
          <w:rFonts w:ascii="Times New Roman" w:eastAsia="Calibri" w:hAnsi="Times New Roman" w:cs="Times New Roman"/>
          <w:b/>
          <w:bCs/>
          <w:color w:val="26282F"/>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1872"/>
        <w:gridCol w:w="2693"/>
      </w:tblGrid>
      <w:tr w:rsidR="00B76976" w:rsidRPr="00B76976" w:rsidTr="00605EC1">
        <w:trPr>
          <w:trHeight w:val="494"/>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w:t>
            </w:r>
          </w:p>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п/п</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Наименование мероприятия </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Срок реализации 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Ответственный</w:t>
            </w:r>
          </w:p>
        </w:tc>
      </w:tr>
      <w:tr w:rsidR="00B76976" w:rsidRPr="00B76976" w:rsidTr="00605EC1">
        <w:trPr>
          <w:trHeight w:val="507"/>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1</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C17624">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Поддержание в актуальном состоянии и размещение на официальном сайте </w:t>
            </w:r>
            <w:r w:rsidR="00473A08">
              <w:rPr>
                <w:rFonts w:ascii="Times New Roman" w:eastAsia="Calibri" w:hAnsi="Times New Roman" w:cs="Times New Roman"/>
                <w:sz w:val="27"/>
                <w:szCs w:val="27"/>
              </w:rPr>
              <w:t xml:space="preserve">администрации </w:t>
            </w:r>
            <w:r w:rsidR="00C17624">
              <w:rPr>
                <w:rFonts w:ascii="Times New Roman" w:eastAsia="Calibri" w:hAnsi="Times New Roman" w:cs="Times New Roman"/>
                <w:sz w:val="27"/>
                <w:szCs w:val="27"/>
              </w:rPr>
              <w:t>Озинского муни</w:t>
            </w:r>
            <w:r w:rsidR="0064634F">
              <w:rPr>
                <w:rFonts w:ascii="Times New Roman" w:eastAsia="Calibri" w:hAnsi="Times New Roman" w:cs="Times New Roman"/>
                <w:sz w:val="27"/>
                <w:szCs w:val="27"/>
              </w:rPr>
              <w:t>ци</w:t>
            </w:r>
            <w:r w:rsidR="00C17624">
              <w:rPr>
                <w:rFonts w:ascii="Times New Roman" w:eastAsia="Calibri" w:hAnsi="Times New Roman" w:cs="Times New Roman"/>
                <w:sz w:val="27"/>
                <w:szCs w:val="27"/>
              </w:rPr>
              <w:t>пального</w:t>
            </w:r>
            <w:r w:rsidR="0064634F">
              <w:rPr>
                <w:rFonts w:ascii="Times New Roman" w:eastAsia="Calibri" w:hAnsi="Times New Roman" w:cs="Times New Roman"/>
                <w:sz w:val="27"/>
                <w:szCs w:val="27"/>
              </w:rPr>
              <w:t xml:space="preserve"> района</w:t>
            </w:r>
            <w:r w:rsidR="00C17624">
              <w:rPr>
                <w:rFonts w:ascii="Times New Roman" w:eastAsia="Calibri" w:hAnsi="Times New Roman" w:cs="Times New Roman"/>
                <w:sz w:val="27"/>
                <w:szCs w:val="27"/>
              </w:rPr>
              <w:t xml:space="preserve"> </w:t>
            </w:r>
            <w:r w:rsidRPr="00C17624">
              <w:rPr>
                <w:rFonts w:ascii="Times New Roman" w:eastAsia="Calibri" w:hAnsi="Times New Roman" w:cs="Times New Roman"/>
                <w:sz w:val="27"/>
                <w:szCs w:val="27"/>
              </w:rPr>
              <w:t xml:space="preserve">перечней нормативных правовых актов, содержащих обязательные требования, либо перечней самих требований, оценка соблюдения которых является предметом муниципального жилищного контроля </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B76976" w:rsidRPr="00B76976" w:rsidTr="00605EC1">
        <w:trPr>
          <w:trHeight w:val="4860"/>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2</w:t>
            </w:r>
          </w:p>
        </w:tc>
        <w:tc>
          <w:tcPr>
            <w:tcW w:w="4536" w:type="dxa"/>
            <w:tcBorders>
              <w:top w:val="single" w:sz="4" w:space="0" w:color="auto"/>
              <w:left w:val="single" w:sz="4" w:space="0" w:color="auto"/>
              <w:bottom w:val="single" w:sz="4" w:space="0" w:color="auto"/>
              <w:right w:val="single" w:sz="4" w:space="0" w:color="auto"/>
            </w:tcBorders>
          </w:tcPr>
          <w:p w:rsidR="00B76976" w:rsidRPr="00C17624" w:rsidRDefault="00B76976" w:rsidP="0064634F">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Информирование подконтрольных субъектов по вопросам соблюдения обязательных требований путем размещения на официальном сайте</w:t>
            </w:r>
            <w:r w:rsidR="00473A08">
              <w:rPr>
                <w:rFonts w:ascii="Times New Roman" w:eastAsia="Calibri" w:hAnsi="Times New Roman" w:cs="Times New Roman"/>
                <w:sz w:val="27"/>
                <w:szCs w:val="27"/>
              </w:rPr>
              <w:t xml:space="preserve"> администрации</w:t>
            </w:r>
            <w:r w:rsidR="0064634F">
              <w:rPr>
                <w:rFonts w:ascii="Times New Roman" w:eastAsia="Calibri" w:hAnsi="Times New Roman" w:cs="Times New Roman"/>
                <w:sz w:val="27"/>
                <w:szCs w:val="27"/>
              </w:rPr>
              <w:t xml:space="preserve"> Озинского муниципального района</w:t>
            </w:r>
            <w:r w:rsidRPr="00C17624">
              <w:rPr>
                <w:rFonts w:ascii="Times New Roman" w:eastAsia="Calibri" w:hAnsi="Times New Roman" w:cs="Times New Roman"/>
                <w:sz w:val="27"/>
                <w:szCs w:val="27"/>
              </w:rPr>
              <w:t xml:space="preserve"> в разделах «Муниципальный жилищный контроль»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tc>
        <w:tc>
          <w:tcPr>
            <w:tcW w:w="1872" w:type="dxa"/>
            <w:tcBorders>
              <w:top w:val="single" w:sz="4" w:space="0" w:color="auto"/>
              <w:left w:val="single" w:sz="4" w:space="0" w:color="auto"/>
              <w:bottom w:val="single" w:sz="4" w:space="0" w:color="auto"/>
              <w:right w:val="single" w:sz="4" w:space="0" w:color="auto"/>
            </w:tcBorders>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В течение года </w:t>
            </w:r>
          </w:p>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B76976" w:rsidRPr="00B76976" w:rsidTr="00605EC1">
        <w:trPr>
          <w:trHeight w:val="3111"/>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lastRenderedPageBreak/>
              <w:t>3</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64634F">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Разъяснение порядка проведения контрольно-надзорных мероприятий, включая права и обязанности подконтрольного субъекта, сроки проведения мероприятий, порядка обжалования; разъяснение порядка и процедур осуществления муниципальной функции</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ind w:left="-108"/>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при поступлении соответствующих обращений</w:t>
            </w:r>
          </w:p>
        </w:tc>
        <w:tc>
          <w:tcPr>
            <w:tcW w:w="2693" w:type="dxa"/>
            <w:tcBorders>
              <w:top w:val="single" w:sz="4" w:space="0" w:color="auto"/>
              <w:left w:val="single" w:sz="4" w:space="0" w:color="auto"/>
              <w:bottom w:val="single" w:sz="4" w:space="0" w:color="auto"/>
              <w:right w:val="single" w:sz="4" w:space="0" w:color="auto"/>
            </w:tcBorders>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муниципального жилищного контроля</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p>
        </w:tc>
      </w:tr>
      <w:tr w:rsidR="00B76976" w:rsidRPr="00B76976" w:rsidTr="00605EC1">
        <w:trPr>
          <w:trHeight w:val="4446"/>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4</w:t>
            </w:r>
          </w:p>
        </w:tc>
        <w:tc>
          <w:tcPr>
            <w:tcW w:w="4536" w:type="dxa"/>
            <w:tcBorders>
              <w:top w:val="single" w:sz="4" w:space="0" w:color="auto"/>
              <w:left w:val="single" w:sz="4" w:space="0" w:color="auto"/>
              <w:bottom w:val="single" w:sz="4" w:space="0" w:color="auto"/>
              <w:right w:val="single" w:sz="4" w:space="0" w:color="auto"/>
            </w:tcBorders>
          </w:tcPr>
          <w:p w:rsidR="00B76976" w:rsidRPr="00C17624" w:rsidRDefault="00B76976" w:rsidP="00B76976">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В случае изменения обязательных требований - подготовка                               и опубликование разъяснения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В течение 30 дней после внесения изменений                                в НПА</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B76976" w:rsidRPr="00B76976" w:rsidTr="00605EC1">
        <w:trPr>
          <w:trHeight w:val="254"/>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5</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7A2E58">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Обеспечение обобщения практики осуществления и размещение на официальном сайте</w:t>
            </w:r>
            <w:r w:rsidR="00473A08">
              <w:rPr>
                <w:rFonts w:ascii="Times New Roman" w:eastAsia="Calibri" w:hAnsi="Times New Roman" w:cs="Times New Roman"/>
                <w:sz w:val="27"/>
                <w:szCs w:val="27"/>
              </w:rPr>
              <w:t xml:space="preserve"> администрации</w:t>
            </w:r>
            <w:r w:rsidRPr="00C17624">
              <w:rPr>
                <w:rFonts w:ascii="Times New Roman" w:eastAsia="Calibri" w:hAnsi="Times New Roman" w:cs="Times New Roman"/>
                <w:sz w:val="27"/>
                <w:szCs w:val="27"/>
              </w:rPr>
              <w:t xml:space="preserve"> </w:t>
            </w:r>
            <w:r w:rsidR="007A2E58">
              <w:rPr>
                <w:rFonts w:ascii="Times New Roman" w:eastAsia="Calibri" w:hAnsi="Times New Roman" w:cs="Times New Roman"/>
                <w:sz w:val="27"/>
                <w:szCs w:val="27"/>
              </w:rPr>
              <w:t xml:space="preserve">Озинского муниципального района </w:t>
            </w:r>
            <w:r w:rsidRPr="00C17624">
              <w:rPr>
                <w:rFonts w:ascii="Times New Roman" w:eastAsia="Calibri" w:hAnsi="Times New Roman" w:cs="Times New Roman"/>
                <w:sz w:val="27"/>
                <w:szCs w:val="27"/>
              </w:rPr>
              <w:t>в разделе «Муниципальный жилищный контроль» соответствующих обобщений</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Ежеквартально</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r w:rsidR="00B76976" w:rsidRPr="00B76976" w:rsidTr="00605EC1">
        <w:trPr>
          <w:trHeight w:val="70"/>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6</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tabs>
                <w:tab w:val="left" w:pos="3975"/>
              </w:tabs>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Выдача предостережений                            о недопустимости нарушения обязательных требований                                  в соответствии с частями 5-7 статьи 8.2 Федерального закона                              от 26.12.2008 № 294-ФЗ «О защите прав юридических лиц                                  и индивидуальных предпринимателей при </w:t>
            </w:r>
            <w:r w:rsidRPr="00C17624">
              <w:rPr>
                <w:rFonts w:ascii="Times New Roman" w:eastAsia="Calibri" w:hAnsi="Times New Roman" w:cs="Times New Roman"/>
                <w:sz w:val="27"/>
                <w:szCs w:val="27"/>
              </w:rPr>
              <w:lastRenderedPageBreak/>
              <w:t>осуществлении государственного контроля (надзора)                                      и муниципального контроля»                            (если иной порядок не установлен федеральным законом)</w:t>
            </w:r>
          </w:p>
          <w:p w:rsidR="00B76976" w:rsidRPr="00C17624" w:rsidRDefault="00B76976" w:rsidP="00B76976">
            <w:pPr>
              <w:widowControl w:val="0"/>
              <w:tabs>
                <w:tab w:val="left" w:pos="3975"/>
              </w:tabs>
              <w:autoSpaceDE w:val="0"/>
              <w:autoSpaceDN w:val="0"/>
              <w:spacing w:after="0" w:line="276" w:lineRule="auto"/>
              <w:jc w:val="both"/>
              <w:rPr>
                <w:rFonts w:ascii="Times New Roman" w:eastAsia="Calibri" w:hAnsi="Times New Roman" w:cs="Times New Roman"/>
                <w:sz w:val="27"/>
                <w:szCs w:val="27"/>
              </w:rPr>
            </w:pP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ind w:left="-108" w:right="-108" w:firstLine="108"/>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lastRenderedPageBreak/>
              <w:t>По мере появления оснований, предусмотренных законодательством</w:t>
            </w:r>
          </w:p>
        </w:tc>
        <w:tc>
          <w:tcPr>
            <w:tcW w:w="2693" w:type="dxa"/>
            <w:tcBorders>
              <w:top w:val="single" w:sz="4" w:space="0" w:color="auto"/>
              <w:left w:val="single" w:sz="4" w:space="0" w:color="auto"/>
              <w:bottom w:val="single" w:sz="4" w:space="0" w:color="auto"/>
              <w:right w:val="single" w:sz="4" w:space="0" w:color="auto"/>
            </w:tcBorders>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p>
        </w:tc>
      </w:tr>
      <w:tr w:rsidR="00B76976" w:rsidRPr="00B76976" w:rsidTr="00605EC1">
        <w:trPr>
          <w:trHeight w:val="2295"/>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lastRenderedPageBreak/>
              <w:t>7</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Информирование субъектов                          о планируемых и проведенных проверках путем размещения информации в Федеральной государственной информационной системе (ФГИС) - Единый реестр проверок</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p>
        </w:tc>
      </w:tr>
      <w:tr w:rsidR="00B76976" w:rsidRPr="00B76976" w:rsidTr="00605EC1">
        <w:trPr>
          <w:trHeight w:val="1876"/>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8</w:t>
            </w:r>
          </w:p>
        </w:tc>
        <w:tc>
          <w:tcPr>
            <w:tcW w:w="4536" w:type="dxa"/>
            <w:tcBorders>
              <w:top w:val="single" w:sz="4" w:space="0" w:color="auto"/>
              <w:left w:val="single" w:sz="4" w:space="0" w:color="auto"/>
              <w:bottom w:val="single" w:sz="4" w:space="0" w:color="auto"/>
              <w:right w:val="single" w:sz="4" w:space="0" w:color="auto"/>
            </w:tcBorders>
          </w:tcPr>
          <w:p w:rsidR="00B76976" w:rsidRPr="00C17624" w:rsidRDefault="00B76976" w:rsidP="00B76976">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Обобщение практики осуществления муниципального жилищного контроля,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1 раз в год</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муниципального жилищного контроля</w:t>
            </w:r>
          </w:p>
        </w:tc>
      </w:tr>
      <w:tr w:rsidR="00B76976" w:rsidRPr="00B76976" w:rsidTr="00605EC1">
        <w:trPr>
          <w:trHeight w:val="2069"/>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9</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7A2E58">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Размещение на официальном сайте </w:t>
            </w:r>
            <w:r w:rsidR="007A2E58">
              <w:rPr>
                <w:rFonts w:ascii="Times New Roman" w:eastAsia="Calibri" w:hAnsi="Times New Roman" w:cs="Times New Roman"/>
                <w:sz w:val="27"/>
                <w:szCs w:val="27"/>
              </w:rPr>
              <w:t xml:space="preserve">Озинского муниципального района </w:t>
            </w:r>
            <w:r w:rsidRPr="00C17624">
              <w:rPr>
                <w:rFonts w:ascii="Times New Roman" w:eastAsia="Calibri" w:hAnsi="Times New Roman" w:cs="Times New Roman"/>
                <w:sz w:val="27"/>
                <w:szCs w:val="27"/>
              </w:rPr>
              <w:t xml:space="preserve">информации о результатах контрольной деятельности       </w:t>
            </w:r>
            <w:r w:rsidR="005E6763">
              <w:rPr>
                <w:rFonts w:ascii="Times New Roman" w:eastAsia="Calibri" w:hAnsi="Times New Roman" w:cs="Times New Roman"/>
                <w:sz w:val="27"/>
                <w:szCs w:val="27"/>
              </w:rPr>
              <w:t xml:space="preserve">                         за 2022</w:t>
            </w:r>
            <w:r w:rsidRPr="00C17624">
              <w:rPr>
                <w:rFonts w:ascii="Times New Roman" w:eastAsia="Calibri" w:hAnsi="Times New Roman" w:cs="Times New Roman"/>
                <w:sz w:val="27"/>
                <w:szCs w:val="27"/>
              </w:rPr>
              <w:t xml:space="preserve"> год (годовой отчет)</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5E6763" w:rsidP="00B76976">
            <w:pPr>
              <w:widowControl w:val="0"/>
              <w:autoSpaceDE w:val="0"/>
              <w:autoSpaceDN w:val="0"/>
              <w:spacing w:after="0" w:line="276" w:lineRule="auto"/>
              <w:jc w:val="center"/>
              <w:rPr>
                <w:rFonts w:ascii="Times New Roman" w:eastAsia="Calibri" w:hAnsi="Times New Roman" w:cs="Times New Roman"/>
                <w:sz w:val="27"/>
                <w:szCs w:val="27"/>
              </w:rPr>
            </w:pPr>
            <w:r>
              <w:rPr>
                <w:rFonts w:ascii="Times New Roman" w:eastAsia="Calibri" w:hAnsi="Times New Roman" w:cs="Times New Roman"/>
                <w:sz w:val="27"/>
                <w:szCs w:val="27"/>
              </w:rPr>
              <w:t>20.01.2023</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spacing w:line="276" w:lineRule="auto"/>
              <w:rPr>
                <w:rFonts w:ascii="Times New Roman" w:hAnsi="Times New Roman" w:cs="Times New Roman"/>
                <w:sz w:val="27"/>
                <w:szCs w:val="27"/>
              </w:rPr>
            </w:pPr>
            <w:r w:rsidRPr="00C17624">
              <w:rPr>
                <w:rFonts w:ascii="Times New Roman" w:hAnsi="Times New Roman" w:cs="Times New Roman"/>
                <w:sz w:val="27"/>
                <w:szCs w:val="27"/>
              </w:rPr>
              <w:t>Должностное лицо, уполномоченное на организацию                      и осуществление</w:t>
            </w:r>
          </w:p>
          <w:p w:rsidR="00B76976" w:rsidRPr="00C17624" w:rsidRDefault="00B76976" w:rsidP="00B76976">
            <w:pPr>
              <w:spacing w:line="276" w:lineRule="auto"/>
              <w:rPr>
                <w:rFonts w:ascii="Times New Roman" w:hAnsi="Times New Roman" w:cs="Times New Roman"/>
                <w:sz w:val="27"/>
                <w:szCs w:val="27"/>
              </w:rPr>
            </w:pPr>
            <w:r w:rsidRPr="00C17624">
              <w:rPr>
                <w:rFonts w:ascii="Times New Roman" w:hAnsi="Times New Roman" w:cs="Times New Roman"/>
                <w:sz w:val="27"/>
                <w:szCs w:val="27"/>
              </w:rPr>
              <w:t xml:space="preserve">муниципального жилищного контроля  </w:t>
            </w:r>
          </w:p>
        </w:tc>
      </w:tr>
      <w:tr w:rsidR="00B76976" w:rsidRPr="00B76976" w:rsidTr="00605EC1">
        <w:trPr>
          <w:trHeight w:val="240"/>
        </w:trPr>
        <w:tc>
          <w:tcPr>
            <w:tcW w:w="675"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10</w:t>
            </w:r>
          </w:p>
        </w:tc>
        <w:tc>
          <w:tcPr>
            <w:tcW w:w="4536" w:type="dxa"/>
            <w:tcBorders>
              <w:top w:val="single" w:sz="4" w:space="0" w:color="auto"/>
              <w:left w:val="single" w:sz="4" w:space="0" w:color="auto"/>
              <w:bottom w:val="single" w:sz="4" w:space="0" w:color="auto"/>
              <w:right w:val="single" w:sz="4" w:space="0" w:color="auto"/>
            </w:tcBorders>
            <w:hideMark/>
          </w:tcPr>
          <w:p w:rsidR="00B76976" w:rsidRPr="00C17624" w:rsidRDefault="00B76976" w:rsidP="005E6763">
            <w:pPr>
              <w:widowControl w:val="0"/>
              <w:autoSpaceDE w:val="0"/>
              <w:autoSpaceDN w:val="0"/>
              <w:spacing w:after="0" w:line="276" w:lineRule="auto"/>
              <w:jc w:val="both"/>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Разработка и утверждение программы профилактики нарушений обязательных требований                                 при осуществлении муниципального </w:t>
            </w:r>
            <w:r w:rsidR="005E6763">
              <w:rPr>
                <w:rFonts w:ascii="Times New Roman" w:eastAsia="Calibri" w:hAnsi="Times New Roman" w:cs="Times New Roman"/>
                <w:sz w:val="27"/>
                <w:szCs w:val="27"/>
              </w:rPr>
              <w:t>жилищного контроля на 2023</w:t>
            </w:r>
            <w:r w:rsidRPr="00C17624">
              <w:rPr>
                <w:rFonts w:ascii="Times New Roman" w:eastAsia="Calibri" w:hAnsi="Times New Roman" w:cs="Times New Roman"/>
                <w:sz w:val="27"/>
                <w:szCs w:val="27"/>
              </w:rPr>
              <w:t xml:space="preserve"> год                      </w:t>
            </w:r>
          </w:p>
        </w:tc>
        <w:tc>
          <w:tcPr>
            <w:tcW w:w="1872"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jc w:val="center"/>
              <w:rPr>
                <w:rFonts w:ascii="Times New Roman" w:eastAsia="Calibri" w:hAnsi="Times New Roman" w:cs="Times New Roman"/>
                <w:sz w:val="27"/>
                <w:szCs w:val="27"/>
              </w:rPr>
            </w:pPr>
            <w:r w:rsidRPr="00C17624">
              <w:rPr>
                <w:rFonts w:ascii="Times New Roman" w:eastAsia="Calibri" w:hAnsi="Times New Roman" w:cs="Times New Roman"/>
                <w:sz w:val="27"/>
                <w:szCs w:val="27"/>
              </w:rPr>
              <w:t>до 20.12.2022</w:t>
            </w:r>
          </w:p>
        </w:tc>
        <w:tc>
          <w:tcPr>
            <w:tcW w:w="2693" w:type="dxa"/>
            <w:tcBorders>
              <w:top w:val="single" w:sz="4" w:space="0" w:color="auto"/>
              <w:left w:val="single" w:sz="4" w:space="0" w:color="auto"/>
              <w:bottom w:val="single" w:sz="4" w:space="0" w:color="auto"/>
              <w:right w:val="single" w:sz="4" w:space="0" w:color="auto"/>
            </w:tcBorders>
            <w:hideMark/>
          </w:tcPr>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Должностное лицо, уполномоченное на организацию                     и осуществление</w:t>
            </w:r>
          </w:p>
          <w:p w:rsidR="00B76976" w:rsidRPr="00C17624" w:rsidRDefault="00B76976" w:rsidP="00B76976">
            <w:pPr>
              <w:widowControl w:val="0"/>
              <w:autoSpaceDE w:val="0"/>
              <w:autoSpaceDN w:val="0"/>
              <w:spacing w:after="0" w:line="276" w:lineRule="auto"/>
              <w:rPr>
                <w:rFonts w:ascii="Times New Roman" w:eastAsia="Calibri" w:hAnsi="Times New Roman" w:cs="Times New Roman"/>
                <w:sz w:val="27"/>
                <w:szCs w:val="27"/>
              </w:rPr>
            </w:pPr>
            <w:r w:rsidRPr="00C17624">
              <w:rPr>
                <w:rFonts w:ascii="Times New Roman" w:eastAsia="Calibri" w:hAnsi="Times New Roman" w:cs="Times New Roman"/>
                <w:sz w:val="27"/>
                <w:szCs w:val="27"/>
              </w:rPr>
              <w:t xml:space="preserve">муниципального жилищного контроля  </w:t>
            </w:r>
          </w:p>
        </w:tc>
      </w:tr>
    </w:tbl>
    <w:p w:rsidR="00B76976" w:rsidRPr="00B76976" w:rsidRDefault="00B76976" w:rsidP="003B060B">
      <w:pPr>
        <w:spacing w:after="0" w:line="276" w:lineRule="auto"/>
        <w:contextualSpacing/>
        <w:rPr>
          <w:rFonts w:ascii="Times New Roman" w:eastAsia="Calibri" w:hAnsi="Times New Roman" w:cs="Times New Roman"/>
          <w:sz w:val="24"/>
          <w:szCs w:val="24"/>
        </w:rPr>
      </w:pPr>
    </w:p>
    <w:sectPr w:rsidR="00B76976" w:rsidRPr="00B769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92" w:rsidRDefault="00566192" w:rsidP="00C776F0">
      <w:pPr>
        <w:spacing w:after="0" w:line="240" w:lineRule="auto"/>
      </w:pPr>
      <w:r>
        <w:separator/>
      </w:r>
    </w:p>
  </w:endnote>
  <w:endnote w:type="continuationSeparator" w:id="0">
    <w:p w:rsidR="00566192" w:rsidRDefault="00566192" w:rsidP="00C7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92" w:rsidRDefault="00566192" w:rsidP="00C776F0">
      <w:pPr>
        <w:spacing w:after="0" w:line="240" w:lineRule="auto"/>
      </w:pPr>
      <w:r>
        <w:separator/>
      </w:r>
    </w:p>
  </w:footnote>
  <w:footnote w:type="continuationSeparator" w:id="0">
    <w:p w:rsidR="00566192" w:rsidRDefault="00566192" w:rsidP="00C77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52FC"/>
    <w:multiLevelType w:val="multilevel"/>
    <w:tmpl w:val="CBDE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12CA8"/>
    <w:multiLevelType w:val="multilevel"/>
    <w:tmpl w:val="D256BE1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5D1A0054"/>
    <w:multiLevelType w:val="hybridMultilevel"/>
    <w:tmpl w:val="1F9CE9A6"/>
    <w:lvl w:ilvl="0" w:tplc="D1E610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3D5B2D"/>
    <w:multiLevelType w:val="hybridMultilevel"/>
    <w:tmpl w:val="86BC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E0600A"/>
    <w:multiLevelType w:val="multilevel"/>
    <w:tmpl w:val="433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61"/>
    <w:rsid w:val="0003137F"/>
    <w:rsid w:val="000A7A41"/>
    <w:rsid w:val="001A1261"/>
    <w:rsid w:val="001B3D1B"/>
    <w:rsid w:val="001E0201"/>
    <w:rsid w:val="00212FFB"/>
    <w:rsid w:val="002209A3"/>
    <w:rsid w:val="0022593F"/>
    <w:rsid w:val="00280B1D"/>
    <w:rsid w:val="002D7050"/>
    <w:rsid w:val="00312E0E"/>
    <w:rsid w:val="00322854"/>
    <w:rsid w:val="00350901"/>
    <w:rsid w:val="00373BBC"/>
    <w:rsid w:val="003B060B"/>
    <w:rsid w:val="003C0BF2"/>
    <w:rsid w:val="0041525C"/>
    <w:rsid w:val="004325E3"/>
    <w:rsid w:val="004513F7"/>
    <w:rsid w:val="00455875"/>
    <w:rsid w:val="00473A08"/>
    <w:rsid w:val="005023D0"/>
    <w:rsid w:val="00566192"/>
    <w:rsid w:val="005A418E"/>
    <w:rsid w:val="005B474A"/>
    <w:rsid w:val="005D4956"/>
    <w:rsid w:val="005E29F8"/>
    <w:rsid w:val="005E6763"/>
    <w:rsid w:val="005F5C83"/>
    <w:rsid w:val="00605EC1"/>
    <w:rsid w:val="00637735"/>
    <w:rsid w:val="0064634F"/>
    <w:rsid w:val="00693B95"/>
    <w:rsid w:val="007438A3"/>
    <w:rsid w:val="007752A8"/>
    <w:rsid w:val="007A2E58"/>
    <w:rsid w:val="007A4598"/>
    <w:rsid w:val="007C730E"/>
    <w:rsid w:val="008146D9"/>
    <w:rsid w:val="0083798C"/>
    <w:rsid w:val="00877D22"/>
    <w:rsid w:val="009A55DC"/>
    <w:rsid w:val="009D3E95"/>
    <w:rsid w:val="00A4546C"/>
    <w:rsid w:val="00A90F57"/>
    <w:rsid w:val="00A9421A"/>
    <w:rsid w:val="00AE5267"/>
    <w:rsid w:val="00B066B5"/>
    <w:rsid w:val="00B4000E"/>
    <w:rsid w:val="00B46371"/>
    <w:rsid w:val="00B72F4D"/>
    <w:rsid w:val="00B76976"/>
    <w:rsid w:val="00BA3DBA"/>
    <w:rsid w:val="00BC33E2"/>
    <w:rsid w:val="00C17624"/>
    <w:rsid w:val="00C43213"/>
    <w:rsid w:val="00C776F0"/>
    <w:rsid w:val="00CE271A"/>
    <w:rsid w:val="00CF33B2"/>
    <w:rsid w:val="00DF35AC"/>
    <w:rsid w:val="00E01640"/>
    <w:rsid w:val="00EB76D0"/>
    <w:rsid w:val="00EE3BE9"/>
    <w:rsid w:val="00F21298"/>
    <w:rsid w:val="00F236B4"/>
    <w:rsid w:val="00FC73C5"/>
    <w:rsid w:val="00FD3743"/>
    <w:rsid w:val="00FD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EE1CC-3C7E-470E-9D38-D591A0EE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37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A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1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1A1261"/>
    <w:rPr>
      <w:color w:val="0000FF"/>
      <w:u w:val="single"/>
    </w:rPr>
  </w:style>
  <w:style w:type="paragraph" w:styleId="a4">
    <w:name w:val="header"/>
    <w:basedOn w:val="a"/>
    <w:link w:val="a5"/>
    <w:unhideWhenUsed/>
    <w:rsid w:val="001A1261"/>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rsid w:val="001A1261"/>
    <w:rPr>
      <w:rFonts w:ascii="Times New Roman" w:eastAsia="Times New Roman" w:hAnsi="Times New Roman" w:cs="Times New Roman"/>
      <w:sz w:val="28"/>
      <w:szCs w:val="20"/>
      <w:lang w:eastAsia="ru-RU"/>
    </w:rPr>
  </w:style>
  <w:style w:type="paragraph" w:styleId="a6">
    <w:name w:val="List Paragraph"/>
    <w:basedOn w:val="a"/>
    <w:uiPriority w:val="34"/>
    <w:qFormat/>
    <w:rsid w:val="0041525C"/>
    <w:pPr>
      <w:ind w:left="720"/>
      <w:contextualSpacing/>
    </w:pPr>
  </w:style>
  <w:style w:type="paragraph" w:styleId="a7">
    <w:name w:val="footer"/>
    <w:basedOn w:val="a"/>
    <w:link w:val="a8"/>
    <w:uiPriority w:val="99"/>
    <w:unhideWhenUsed/>
    <w:rsid w:val="00C776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6F0"/>
  </w:style>
  <w:style w:type="character" w:customStyle="1" w:styleId="10">
    <w:name w:val="Заголовок 1 Знак"/>
    <w:basedOn w:val="a0"/>
    <w:link w:val="1"/>
    <w:uiPriority w:val="9"/>
    <w:rsid w:val="00FD3743"/>
    <w:rPr>
      <w:rFonts w:asciiTheme="majorHAnsi" w:eastAsiaTheme="majorEastAsia" w:hAnsiTheme="majorHAnsi" w:cstheme="majorBidi"/>
      <w:color w:val="2E74B5" w:themeColor="accent1" w:themeShade="BF"/>
      <w:sz w:val="32"/>
      <w:szCs w:val="32"/>
    </w:rPr>
  </w:style>
  <w:style w:type="paragraph" w:customStyle="1" w:styleId="ConsPlusNormal">
    <w:name w:val="ConsPlusNormal"/>
    <w:uiPriority w:val="99"/>
    <w:rsid w:val="00312E0E"/>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1999">
      <w:bodyDiv w:val="1"/>
      <w:marLeft w:val="0"/>
      <w:marRight w:val="0"/>
      <w:marTop w:val="0"/>
      <w:marBottom w:val="0"/>
      <w:divBdr>
        <w:top w:val="none" w:sz="0" w:space="0" w:color="auto"/>
        <w:left w:val="none" w:sz="0" w:space="0" w:color="auto"/>
        <w:bottom w:val="none" w:sz="0" w:space="0" w:color="auto"/>
        <w:right w:val="none" w:sz="0" w:space="0" w:color="auto"/>
      </w:divBdr>
    </w:div>
    <w:div w:id="191069287">
      <w:bodyDiv w:val="1"/>
      <w:marLeft w:val="0"/>
      <w:marRight w:val="0"/>
      <w:marTop w:val="0"/>
      <w:marBottom w:val="0"/>
      <w:divBdr>
        <w:top w:val="none" w:sz="0" w:space="0" w:color="auto"/>
        <w:left w:val="none" w:sz="0" w:space="0" w:color="auto"/>
        <w:bottom w:val="none" w:sz="0" w:space="0" w:color="auto"/>
        <w:right w:val="none" w:sz="0" w:space="0" w:color="auto"/>
      </w:divBdr>
      <w:divsChild>
        <w:div w:id="178545071">
          <w:marLeft w:val="0"/>
          <w:marRight w:val="0"/>
          <w:marTop w:val="0"/>
          <w:marBottom w:val="0"/>
          <w:divBdr>
            <w:top w:val="none" w:sz="0" w:space="0" w:color="auto"/>
            <w:left w:val="none" w:sz="0" w:space="0" w:color="auto"/>
            <w:bottom w:val="none" w:sz="0" w:space="0" w:color="auto"/>
            <w:right w:val="none" w:sz="0" w:space="0" w:color="auto"/>
          </w:divBdr>
          <w:divsChild>
            <w:div w:id="16520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234">
      <w:bodyDiv w:val="1"/>
      <w:marLeft w:val="0"/>
      <w:marRight w:val="0"/>
      <w:marTop w:val="0"/>
      <w:marBottom w:val="0"/>
      <w:divBdr>
        <w:top w:val="none" w:sz="0" w:space="0" w:color="auto"/>
        <w:left w:val="none" w:sz="0" w:space="0" w:color="auto"/>
        <w:bottom w:val="none" w:sz="0" w:space="0" w:color="auto"/>
        <w:right w:val="none" w:sz="0" w:space="0" w:color="auto"/>
      </w:divBdr>
      <w:divsChild>
        <w:div w:id="1561556254">
          <w:marLeft w:val="0"/>
          <w:marRight w:val="0"/>
          <w:marTop w:val="0"/>
          <w:marBottom w:val="0"/>
          <w:divBdr>
            <w:top w:val="none" w:sz="0" w:space="0" w:color="auto"/>
            <w:left w:val="none" w:sz="0" w:space="0" w:color="auto"/>
            <w:bottom w:val="none" w:sz="0" w:space="0" w:color="auto"/>
            <w:right w:val="none" w:sz="0" w:space="0" w:color="auto"/>
          </w:divBdr>
          <w:divsChild>
            <w:div w:id="1346790405">
              <w:marLeft w:val="0"/>
              <w:marRight w:val="0"/>
              <w:marTop w:val="0"/>
              <w:marBottom w:val="0"/>
              <w:divBdr>
                <w:top w:val="none" w:sz="0" w:space="0" w:color="auto"/>
                <w:left w:val="none" w:sz="0" w:space="0" w:color="auto"/>
                <w:bottom w:val="none" w:sz="0" w:space="0" w:color="auto"/>
                <w:right w:val="none" w:sz="0" w:space="0" w:color="auto"/>
              </w:divBdr>
            </w:div>
            <w:div w:id="648754123">
              <w:marLeft w:val="0"/>
              <w:marRight w:val="0"/>
              <w:marTop w:val="0"/>
              <w:marBottom w:val="0"/>
              <w:divBdr>
                <w:top w:val="none" w:sz="0" w:space="0" w:color="auto"/>
                <w:left w:val="none" w:sz="0" w:space="0" w:color="auto"/>
                <w:bottom w:val="none" w:sz="0" w:space="0" w:color="auto"/>
                <w:right w:val="none" w:sz="0" w:space="0" w:color="auto"/>
              </w:divBdr>
            </w:div>
            <w:div w:id="189269604">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14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0"/>
          <w:marRight w:val="0"/>
          <w:marTop w:val="0"/>
          <w:marBottom w:val="0"/>
          <w:divBdr>
            <w:top w:val="none" w:sz="0" w:space="0" w:color="auto"/>
            <w:left w:val="none" w:sz="0" w:space="0" w:color="auto"/>
            <w:bottom w:val="none" w:sz="0" w:space="0" w:color="auto"/>
            <w:right w:val="none" w:sz="0" w:space="0" w:color="auto"/>
          </w:divBdr>
          <w:divsChild>
            <w:div w:id="1625041986">
              <w:marLeft w:val="0"/>
              <w:marRight w:val="0"/>
              <w:marTop w:val="0"/>
              <w:marBottom w:val="0"/>
              <w:divBdr>
                <w:top w:val="none" w:sz="0" w:space="0" w:color="auto"/>
                <w:left w:val="none" w:sz="0" w:space="0" w:color="auto"/>
                <w:bottom w:val="none" w:sz="0" w:space="0" w:color="auto"/>
                <w:right w:val="none" w:sz="0" w:space="0" w:color="auto"/>
              </w:divBdr>
              <w:divsChild>
                <w:div w:id="1496191490">
                  <w:marLeft w:val="0"/>
                  <w:marRight w:val="0"/>
                  <w:marTop w:val="0"/>
                  <w:marBottom w:val="0"/>
                  <w:divBdr>
                    <w:top w:val="none" w:sz="0" w:space="0" w:color="auto"/>
                    <w:left w:val="none" w:sz="0" w:space="0" w:color="auto"/>
                    <w:bottom w:val="none" w:sz="0" w:space="0" w:color="auto"/>
                    <w:right w:val="none" w:sz="0" w:space="0" w:color="auto"/>
                  </w:divBdr>
                  <w:divsChild>
                    <w:div w:id="1925990695">
                      <w:marLeft w:val="0"/>
                      <w:marRight w:val="0"/>
                      <w:marTop w:val="0"/>
                      <w:marBottom w:val="0"/>
                      <w:divBdr>
                        <w:top w:val="none" w:sz="0" w:space="0" w:color="auto"/>
                        <w:left w:val="none" w:sz="0" w:space="0" w:color="auto"/>
                        <w:bottom w:val="none" w:sz="0" w:space="0" w:color="auto"/>
                        <w:right w:val="none" w:sz="0" w:space="0" w:color="auto"/>
                      </w:divBdr>
                      <w:divsChild>
                        <w:div w:id="1816794150">
                          <w:marLeft w:val="0"/>
                          <w:marRight w:val="0"/>
                          <w:marTop w:val="0"/>
                          <w:marBottom w:val="0"/>
                          <w:divBdr>
                            <w:top w:val="none" w:sz="0" w:space="0" w:color="auto"/>
                            <w:left w:val="none" w:sz="0" w:space="0" w:color="auto"/>
                            <w:bottom w:val="none" w:sz="0" w:space="0" w:color="auto"/>
                            <w:right w:val="none" w:sz="0" w:space="0" w:color="auto"/>
                          </w:divBdr>
                          <w:divsChild>
                            <w:div w:id="1386029501">
                              <w:marLeft w:val="0"/>
                              <w:marRight w:val="0"/>
                              <w:marTop w:val="0"/>
                              <w:marBottom w:val="0"/>
                              <w:divBdr>
                                <w:top w:val="none" w:sz="0" w:space="0" w:color="auto"/>
                                <w:left w:val="none" w:sz="0" w:space="0" w:color="auto"/>
                                <w:bottom w:val="none" w:sz="0" w:space="0" w:color="auto"/>
                                <w:right w:val="none" w:sz="0" w:space="0" w:color="auto"/>
                              </w:divBdr>
                              <w:divsChild>
                                <w:div w:id="13057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2655">
                      <w:marLeft w:val="0"/>
                      <w:marRight w:val="0"/>
                      <w:marTop w:val="0"/>
                      <w:marBottom w:val="0"/>
                      <w:divBdr>
                        <w:top w:val="none" w:sz="0" w:space="0" w:color="auto"/>
                        <w:left w:val="none" w:sz="0" w:space="0" w:color="auto"/>
                        <w:bottom w:val="none" w:sz="0" w:space="0" w:color="auto"/>
                        <w:right w:val="none" w:sz="0" w:space="0" w:color="auto"/>
                      </w:divBdr>
                      <w:divsChild>
                        <w:div w:id="345599768">
                          <w:marLeft w:val="0"/>
                          <w:marRight w:val="0"/>
                          <w:marTop w:val="0"/>
                          <w:marBottom w:val="0"/>
                          <w:divBdr>
                            <w:top w:val="none" w:sz="0" w:space="0" w:color="auto"/>
                            <w:left w:val="none" w:sz="0" w:space="0" w:color="auto"/>
                            <w:bottom w:val="none" w:sz="0" w:space="0" w:color="auto"/>
                            <w:right w:val="none" w:sz="0" w:space="0" w:color="auto"/>
                          </w:divBdr>
                          <w:divsChild>
                            <w:div w:id="11067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32585">
          <w:marLeft w:val="0"/>
          <w:marRight w:val="0"/>
          <w:marTop w:val="0"/>
          <w:marBottom w:val="0"/>
          <w:divBdr>
            <w:top w:val="none" w:sz="0" w:space="0" w:color="auto"/>
            <w:left w:val="none" w:sz="0" w:space="0" w:color="auto"/>
            <w:bottom w:val="none" w:sz="0" w:space="0" w:color="auto"/>
            <w:right w:val="none" w:sz="0" w:space="0" w:color="auto"/>
          </w:divBdr>
          <w:divsChild>
            <w:div w:id="1727099310">
              <w:marLeft w:val="0"/>
              <w:marRight w:val="0"/>
              <w:marTop w:val="0"/>
              <w:marBottom w:val="0"/>
              <w:divBdr>
                <w:top w:val="none" w:sz="0" w:space="0" w:color="auto"/>
                <w:left w:val="none" w:sz="0" w:space="0" w:color="auto"/>
                <w:bottom w:val="none" w:sz="0" w:space="0" w:color="auto"/>
                <w:right w:val="none" w:sz="0" w:space="0" w:color="auto"/>
              </w:divBdr>
              <w:divsChild>
                <w:div w:id="13605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5009">
      <w:bodyDiv w:val="1"/>
      <w:marLeft w:val="0"/>
      <w:marRight w:val="0"/>
      <w:marTop w:val="0"/>
      <w:marBottom w:val="0"/>
      <w:divBdr>
        <w:top w:val="none" w:sz="0" w:space="0" w:color="auto"/>
        <w:left w:val="none" w:sz="0" w:space="0" w:color="auto"/>
        <w:bottom w:val="none" w:sz="0" w:space="0" w:color="auto"/>
        <w:right w:val="none" w:sz="0" w:space="0" w:color="auto"/>
      </w:divBdr>
    </w:div>
    <w:div w:id="1787189510">
      <w:bodyDiv w:val="1"/>
      <w:marLeft w:val="0"/>
      <w:marRight w:val="0"/>
      <w:marTop w:val="0"/>
      <w:marBottom w:val="0"/>
      <w:divBdr>
        <w:top w:val="none" w:sz="0" w:space="0" w:color="auto"/>
        <w:left w:val="none" w:sz="0" w:space="0" w:color="auto"/>
        <w:bottom w:val="none" w:sz="0" w:space="0" w:color="auto"/>
        <w:right w:val="none" w:sz="0" w:space="0" w:color="auto"/>
      </w:divBdr>
      <w:divsChild>
        <w:div w:id="1797794131">
          <w:marLeft w:val="0"/>
          <w:marRight w:val="0"/>
          <w:marTop w:val="0"/>
          <w:marBottom w:val="0"/>
          <w:divBdr>
            <w:top w:val="none" w:sz="0" w:space="0" w:color="auto"/>
            <w:left w:val="none" w:sz="0" w:space="0" w:color="auto"/>
            <w:bottom w:val="none" w:sz="0" w:space="0" w:color="auto"/>
            <w:right w:val="none" w:sz="0" w:space="0" w:color="auto"/>
          </w:divBdr>
          <w:divsChild>
            <w:div w:id="10396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12</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Архитектура</cp:lastModifiedBy>
  <cp:revision>26</cp:revision>
  <dcterms:created xsi:type="dcterms:W3CDTF">2021-10-05T11:48:00Z</dcterms:created>
  <dcterms:modified xsi:type="dcterms:W3CDTF">2021-10-08T06:05:00Z</dcterms:modified>
</cp:coreProperties>
</file>